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61269" w14:textId="77777777" w:rsidR="00A40B71" w:rsidRPr="00D44BCF" w:rsidRDefault="00A40B71" w:rsidP="00A40B71"/>
    <w:p w14:paraId="7236126A" w14:textId="77777777" w:rsidR="00A40B71" w:rsidRPr="00D44BCF" w:rsidRDefault="00A40B71" w:rsidP="00A40B71"/>
    <w:p w14:paraId="7236126B" w14:textId="77777777" w:rsidR="00A40B71" w:rsidRPr="00D44BCF" w:rsidRDefault="00A40B71" w:rsidP="00A40B71"/>
    <w:p w14:paraId="79C04F66" w14:textId="77777777" w:rsidR="00871BDB" w:rsidRDefault="00871BDB" w:rsidP="00A40B71">
      <w:pPr>
        <w:rPr>
          <w:rStyle w:val="Titelrubrik"/>
          <w:rFonts w:ascii="Times New Roman" w:hAnsi="Times New Roman"/>
          <w:color w:val="auto"/>
          <w:sz w:val="52"/>
          <w:szCs w:val="22"/>
        </w:rPr>
      </w:pPr>
    </w:p>
    <w:p w14:paraId="7236126D" w14:textId="2BA167C4" w:rsidR="00A40B71" w:rsidRPr="006255F2" w:rsidRDefault="00433413" w:rsidP="30068C51">
      <w:pPr>
        <w:rPr>
          <w:rStyle w:val="Titelrubrik"/>
        </w:rPr>
      </w:pPr>
      <w:r w:rsidRPr="006255F2">
        <w:rPr>
          <w:rStyle w:val="Titelrubrik"/>
        </w:rPr>
        <w:t>Övervakningsmanua</w:t>
      </w:r>
      <w:r w:rsidR="00AE7A24" w:rsidRPr="006255F2">
        <w:rPr>
          <w:rStyle w:val="Titelrubrik"/>
        </w:rPr>
        <w:t>l</w:t>
      </w:r>
    </w:p>
    <w:p w14:paraId="7236126E" w14:textId="0B21D193" w:rsidR="00A40B71" w:rsidRPr="00AE31AB" w:rsidRDefault="00A40B71" w:rsidP="00A40B71">
      <w:pPr>
        <w:rPr>
          <w:rStyle w:val="Titelrubrik"/>
          <w:rFonts w:ascii="Times New Roman" w:hAnsi="Times New Roman"/>
          <w:color w:val="auto"/>
          <w:sz w:val="44"/>
          <w:szCs w:val="44"/>
        </w:rPr>
      </w:pPr>
    </w:p>
    <w:p w14:paraId="7236126F" w14:textId="58831490" w:rsidR="00A40B71" w:rsidRDefault="00904479" w:rsidP="00BC60B2">
      <w:pPr>
        <w:pBdr>
          <w:bottom w:val="single" w:sz="4" w:space="1" w:color="auto"/>
        </w:pBdr>
        <w:rPr>
          <w:rStyle w:val="Titelrubrik"/>
          <w:rFonts w:cs="Arial"/>
          <w:color w:val="auto"/>
          <w:sz w:val="40"/>
          <w:szCs w:val="16"/>
        </w:rPr>
      </w:pPr>
      <w:r w:rsidRPr="006255F2">
        <w:rPr>
          <w:rStyle w:val="Titelrubrik"/>
          <w:rFonts w:cs="Arial"/>
          <w:color w:val="auto"/>
          <w:sz w:val="40"/>
          <w:szCs w:val="16"/>
        </w:rPr>
        <w:t>Övervakningsmanualens</w:t>
      </w:r>
      <w:r w:rsidR="00A40B71" w:rsidRPr="006255F2">
        <w:rPr>
          <w:rStyle w:val="Titelrubrik"/>
          <w:rFonts w:cs="Arial"/>
          <w:color w:val="auto"/>
          <w:sz w:val="40"/>
          <w:szCs w:val="16"/>
        </w:rPr>
        <w:t xml:space="preserve"> namn</w:t>
      </w:r>
      <w:r w:rsidR="00461437">
        <w:rPr>
          <w:rStyle w:val="Titelrubrik"/>
          <w:rFonts w:cs="Arial"/>
          <w:color w:val="auto"/>
          <w:sz w:val="40"/>
          <w:szCs w:val="16"/>
        </w:rPr>
        <w:t xml:space="preserve"> </w:t>
      </w:r>
      <w:r w:rsidR="00461437" w:rsidRPr="003473EC">
        <w:rPr>
          <w:rStyle w:val="Titelrubrik"/>
          <w:rFonts w:cs="Arial"/>
          <w:color w:val="auto"/>
          <w:sz w:val="40"/>
          <w:szCs w:val="16"/>
          <w:highlight w:val="yellow"/>
        </w:rPr>
        <w:t>(</w:t>
      </w:r>
      <w:r w:rsidR="00461437" w:rsidRPr="003473EC">
        <w:rPr>
          <w:rStyle w:val="Titelrubrik"/>
          <w:rFonts w:cs="Arial"/>
          <w:i/>
          <w:iCs/>
          <w:color w:val="auto"/>
          <w:sz w:val="40"/>
          <w:szCs w:val="16"/>
          <w:highlight w:val="yellow"/>
        </w:rPr>
        <w:t>Mall</w:t>
      </w:r>
      <w:r w:rsidR="00461437" w:rsidRPr="003473EC">
        <w:rPr>
          <w:rStyle w:val="Titelrubrik"/>
          <w:rFonts w:cs="Arial"/>
          <w:color w:val="auto"/>
          <w:sz w:val="40"/>
          <w:szCs w:val="16"/>
          <w:highlight w:val="yellow"/>
        </w:rPr>
        <w:t>)</w:t>
      </w:r>
    </w:p>
    <w:p w14:paraId="37B8B18E" w14:textId="780A797D" w:rsidR="009E59FC" w:rsidRPr="009E59FC" w:rsidRDefault="009E59FC" w:rsidP="00BC60B2">
      <w:pPr>
        <w:pBdr>
          <w:bottom w:val="single" w:sz="4" w:space="1" w:color="auto"/>
        </w:pBdr>
        <w:rPr>
          <w:rStyle w:val="Titelrubrik"/>
          <w:rFonts w:cs="Arial"/>
          <w:color w:val="auto"/>
          <w:sz w:val="32"/>
          <w:szCs w:val="12"/>
        </w:rPr>
      </w:pPr>
      <w:r w:rsidRPr="009E59FC">
        <w:rPr>
          <w:rStyle w:val="Titelrubrik"/>
          <w:rFonts w:cs="Arial"/>
          <w:color w:val="auto"/>
          <w:sz w:val="32"/>
          <w:szCs w:val="12"/>
        </w:rPr>
        <w:t>Programområde</w:t>
      </w:r>
      <w:r w:rsidR="00AA5BAB">
        <w:rPr>
          <w:rStyle w:val="Titelrubrik"/>
          <w:rFonts w:cs="Arial"/>
          <w:color w:val="auto"/>
          <w:sz w:val="32"/>
          <w:szCs w:val="12"/>
        </w:rPr>
        <w:t xml:space="preserve"> </w:t>
      </w:r>
    </w:p>
    <w:p w14:paraId="7A81F068" w14:textId="77777777" w:rsidR="00120B3A" w:rsidRDefault="00120B3A" w:rsidP="00120B3A">
      <w:pPr>
        <w:rPr>
          <w:rStyle w:val="Titelunderrubrik"/>
          <w:rFonts w:ascii="Times New Roman" w:hAnsi="Times New Roman"/>
          <w:color w:val="auto"/>
        </w:rPr>
      </w:pPr>
    </w:p>
    <w:p w14:paraId="65F0C289" w14:textId="77777777" w:rsidR="00120B3A" w:rsidRPr="00E008CD" w:rsidRDefault="00120B3A" w:rsidP="00120B3A">
      <w:pPr>
        <w:rPr>
          <w:rStyle w:val="Titelunderrubrik"/>
          <w:rFonts w:ascii="Times New Roman" w:hAnsi="Times New Roman"/>
          <w:color w:val="auto"/>
        </w:rPr>
      </w:pPr>
    </w:p>
    <w:p w14:paraId="6063EC3E" w14:textId="77777777" w:rsidR="00120B3A" w:rsidRPr="00AE31AB" w:rsidRDefault="00120B3A" w:rsidP="00120B3A">
      <w:pPr>
        <w:rPr>
          <w:rStyle w:val="Titelrubrik"/>
          <w:rFonts w:ascii="Times New Roman" w:hAnsi="Times New Roman"/>
          <w:color w:val="auto"/>
          <w:sz w:val="14"/>
          <w:szCs w:val="2"/>
        </w:rPr>
      </w:pPr>
    </w:p>
    <w:p w14:paraId="746AE4A1" w14:textId="77777777" w:rsidR="00120B3A" w:rsidRDefault="00120B3A" w:rsidP="00120B3A">
      <w:pPr>
        <w:rPr>
          <w:rStyle w:val="Titelunderrubrik"/>
          <w:rFonts w:ascii="Times New Roman" w:hAnsi="Times New Roman"/>
          <w:color w:val="auto"/>
          <w:sz w:val="20"/>
          <w:szCs w:val="14"/>
        </w:rPr>
      </w:pPr>
    </w:p>
    <w:p w14:paraId="43D1FA16" w14:textId="77777777" w:rsidR="00120B3A" w:rsidRPr="002621E2" w:rsidRDefault="00120B3A" w:rsidP="00120B3A">
      <w:pPr>
        <w:jc w:val="center"/>
        <w:rPr>
          <w:rStyle w:val="Titelunderrubrik"/>
          <w:rFonts w:ascii="Times New Roman" w:hAnsi="Times New Roman"/>
          <w:i/>
          <w:iCs/>
          <w:color w:val="auto"/>
        </w:rPr>
      </w:pPr>
      <w:r w:rsidRPr="002621E2">
        <w:rPr>
          <w:rStyle w:val="Titelunderrubrik"/>
          <w:rFonts w:ascii="Times New Roman" w:hAnsi="Times New Roman"/>
          <w:i/>
          <w:iCs/>
          <w:color w:val="auto"/>
        </w:rPr>
        <w:t>Plats för t.ex. foto</w:t>
      </w:r>
    </w:p>
    <w:p w14:paraId="6973F2BC" w14:textId="77777777" w:rsidR="00120B3A" w:rsidRPr="00AE31AB" w:rsidRDefault="00120B3A" w:rsidP="00120B3A">
      <w:pPr>
        <w:rPr>
          <w:rStyle w:val="Titelunderrubrik"/>
          <w:rFonts w:ascii="Times New Roman" w:hAnsi="Times New Roman"/>
          <w:color w:val="auto"/>
          <w:sz w:val="20"/>
          <w:szCs w:val="14"/>
        </w:rPr>
      </w:pPr>
    </w:p>
    <w:p w14:paraId="203400D9" w14:textId="77777777" w:rsidR="00120B3A" w:rsidRDefault="00120B3A" w:rsidP="00120B3A">
      <w:pPr>
        <w:rPr>
          <w:rStyle w:val="Titelunderrubrik"/>
          <w:rFonts w:ascii="Times New Roman" w:hAnsi="Times New Roman"/>
          <w:color w:val="auto"/>
        </w:rPr>
      </w:pPr>
    </w:p>
    <w:p w14:paraId="72361270" w14:textId="77777777" w:rsidR="00A40B71" w:rsidRPr="001E0334" w:rsidRDefault="00A40B71" w:rsidP="00A40B71">
      <w:pPr>
        <w:rPr>
          <w:rStyle w:val="Titelrubrik"/>
          <w:rFonts w:ascii="Times New Roman" w:hAnsi="Times New Roman"/>
          <w:color w:val="auto"/>
          <w:sz w:val="36"/>
          <w:szCs w:val="14"/>
        </w:rPr>
      </w:pPr>
    </w:p>
    <w:p w14:paraId="354BABD2" w14:textId="0611438D" w:rsidR="00120B3A" w:rsidRDefault="00120B3A" w:rsidP="00A40B71">
      <w:pPr>
        <w:rPr>
          <w:rStyle w:val="Titelunderrubrik"/>
          <w:rFonts w:ascii="Times New Roman" w:hAnsi="Times New Roman"/>
          <w:color w:val="auto"/>
        </w:rPr>
      </w:pPr>
    </w:p>
    <w:p w14:paraId="5F592CF8" w14:textId="7B1F217F" w:rsidR="00120B3A" w:rsidRDefault="00120B3A" w:rsidP="00A40B71">
      <w:pPr>
        <w:rPr>
          <w:rStyle w:val="Titelunderrubrik"/>
          <w:rFonts w:ascii="Times New Roman" w:hAnsi="Times New Roman"/>
          <w:color w:val="auto"/>
        </w:rPr>
      </w:pPr>
    </w:p>
    <w:p w14:paraId="74550B8E" w14:textId="7DA941B1" w:rsidR="00120B3A" w:rsidRDefault="00120B3A" w:rsidP="00A40B71">
      <w:pPr>
        <w:rPr>
          <w:rStyle w:val="Titelunderrubrik"/>
          <w:rFonts w:ascii="Times New Roman" w:hAnsi="Times New Roman"/>
          <w:color w:val="auto"/>
        </w:rPr>
      </w:pPr>
    </w:p>
    <w:p w14:paraId="614A0DEC" w14:textId="710502DA" w:rsidR="00120B3A" w:rsidRDefault="00120B3A" w:rsidP="00A40B71">
      <w:pPr>
        <w:rPr>
          <w:rStyle w:val="Titelunderrubrik"/>
          <w:rFonts w:ascii="Times New Roman" w:hAnsi="Times New Roman"/>
          <w:color w:val="auto"/>
        </w:rPr>
      </w:pPr>
    </w:p>
    <w:p w14:paraId="684B6984" w14:textId="301BE4C4" w:rsidR="00120B3A" w:rsidRDefault="00120B3A" w:rsidP="00A40B71">
      <w:pPr>
        <w:rPr>
          <w:rStyle w:val="Titelunderrubrik"/>
          <w:rFonts w:ascii="Times New Roman" w:hAnsi="Times New Roman"/>
          <w:color w:val="auto"/>
        </w:rPr>
      </w:pPr>
    </w:p>
    <w:p w14:paraId="3923F7B0" w14:textId="33E1F587" w:rsidR="00120B3A" w:rsidRDefault="00120B3A" w:rsidP="00A40B71">
      <w:pPr>
        <w:rPr>
          <w:rStyle w:val="Titelunderrubrik"/>
          <w:rFonts w:ascii="Times New Roman" w:hAnsi="Times New Roman"/>
          <w:color w:val="auto"/>
        </w:rPr>
      </w:pPr>
    </w:p>
    <w:p w14:paraId="7E9506AB" w14:textId="362DCB07" w:rsidR="00120B3A" w:rsidRDefault="00120B3A" w:rsidP="00A40B71">
      <w:pPr>
        <w:rPr>
          <w:rStyle w:val="Titelunderrubrik"/>
          <w:rFonts w:ascii="Times New Roman" w:hAnsi="Times New Roman"/>
          <w:color w:val="auto"/>
        </w:rPr>
      </w:pPr>
    </w:p>
    <w:p w14:paraId="15D29D98" w14:textId="4BF47FB9" w:rsidR="00120B3A" w:rsidRDefault="00120B3A" w:rsidP="00A40B71">
      <w:pPr>
        <w:rPr>
          <w:rStyle w:val="Titelunderrubrik"/>
          <w:rFonts w:ascii="Times New Roman" w:hAnsi="Times New Roman"/>
          <w:color w:val="auto"/>
        </w:rPr>
      </w:pPr>
    </w:p>
    <w:p w14:paraId="7DD4BC30" w14:textId="6544716D" w:rsidR="00120B3A" w:rsidRDefault="00120B3A" w:rsidP="00A40B71">
      <w:pPr>
        <w:rPr>
          <w:rStyle w:val="Titelunderrubrik"/>
          <w:rFonts w:ascii="Times New Roman" w:hAnsi="Times New Roman"/>
          <w:color w:val="auto"/>
        </w:rPr>
      </w:pPr>
    </w:p>
    <w:p w14:paraId="7740BEC0" w14:textId="77777777" w:rsidR="00120B3A" w:rsidRDefault="00120B3A" w:rsidP="00A40B71">
      <w:pPr>
        <w:rPr>
          <w:rStyle w:val="Titelunderrubrik"/>
          <w:rFonts w:ascii="Times New Roman" w:hAnsi="Times New Roman"/>
          <w:color w:val="auto"/>
        </w:rPr>
      </w:pPr>
    </w:p>
    <w:p w14:paraId="557EF902" w14:textId="77777777" w:rsidR="00120B3A" w:rsidRDefault="00120B3A" w:rsidP="00A40B71">
      <w:pPr>
        <w:rPr>
          <w:rStyle w:val="Titelunderrubrik"/>
          <w:rFonts w:ascii="Times New Roman" w:hAnsi="Times New Roman"/>
          <w:color w:val="auto"/>
        </w:rPr>
      </w:pPr>
    </w:p>
    <w:p w14:paraId="0AF979FC" w14:textId="77777777" w:rsidR="00120B3A" w:rsidRDefault="00120B3A" w:rsidP="00A40B71">
      <w:pPr>
        <w:rPr>
          <w:rStyle w:val="Titelunderrubrik"/>
          <w:rFonts w:ascii="Times New Roman" w:hAnsi="Times New Roman"/>
          <w:color w:val="auto"/>
        </w:rPr>
      </w:pPr>
    </w:p>
    <w:p w14:paraId="72361271" w14:textId="0EDB2D2B" w:rsidR="00A40B71" w:rsidRDefault="00A40B71" w:rsidP="00A40B71">
      <w:pPr>
        <w:rPr>
          <w:rStyle w:val="Titelunderrubrik"/>
          <w:rFonts w:ascii="Times New Roman" w:hAnsi="Times New Roman"/>
          <w:color w:val="auto"/>
        </w:rPr>
      </w:pPr>
      <w:r w:rsidRPr="00EA7163">
        <w:rPr>
          <w:rStyle w:val="Titelunderrubrik"/>
          <w:rFonts w:ascii="Times New Roman" w:hAnsi="Times New Roman"/>
          <w:color w:val="auto"/>
        </w:rPr>
        <w:t>Version</w:t>
      </w:r>
      <w:r w:rsidRPr="009B5178">
        <w:rPr>
          <w:rStyle w:val="Titelunderrubrik"/>
          <w:rFonts w:ascii="Times New Roman" w:hAnsi="Times New Roman"/>
          <w:color w:val="auto"/>
        </w:rPr>
        <w:t xml:space="preserve"> </w:t>
      </w:r>
      <w:r w:rsidR="009B5178">
        <w:rPr>
          <w:rStyle w:val="Titelunderrubrik"/>
          <w:rFonts w:ascii="Times New Roman" w:hAnsi="Times New Roman"/>
          <w:color w:val="auto"/>
        </w:rPr>
        <w:t>x:y</w:t>
      </w:r>
    </w:p>
    <w:p w14:paraId="19EA535C" w14:textId="77777777" w:rsidR="00A13EB9" w:rsidRPr="00E008CD" w:rsidRDefault="00A13EB9" w:rsidP="00A40B71">
      <w:pPr>
        <w:rPr>
          <w:rStyle w:val="Titelunderrubrik"/>
          <w:rFonts w:ascii="Times New Roman" w:hAnsi="Times New Roman"/>
          <w:color w:val="auto"/>
        </w:rPr>
      </w:pPr>
    </w:p>
    <w:p w14:paraId="26339E7C" w14:textId="3D236BF5" w:rsidR="00A13EB9" w:rsidRDefault="00A13EB9" w:rsidP="00A13EB9">
      <w:pPr>
        <w:rPr>
          <w:rStyle w:val="Titelunderrubrik"/>
          <w:rFonts w:ascii="Times New Roman" w:hAnsi="Times New Roman"/>
          <w:color w:val="auto"/>
        </w:rPr>
      </w:pPr>
      <w:r w:rsidRPr="00E008CD">
        <w:rPr>
          <w:rStyle w:val="Titelunderrubrik"/>
          <w:rFonts w:ascii="Times New Roman" w:hAnsi="Times New Roman"/>
          <w:color w:val="auto"/>
        </w:rPr>
        <w:t>Handledning för miljöövervakning</w:t>
      </w:r>
    </w:p>
    <w:p w14:paraId="5C7B2D50" w14:textId="604BC4A1" w:rsidR="002621E2" w:rsidRDefault="002621E2" w:rsidP="002621E2">
      <w:pPr>
        <w:rPr>
          <w:rStyle w:val="Titelunderrubrik"/>
          <w:rFonts w:ascii="Times New Roman" w:hAnsi="Times New Roman"/>
          <w:color w:val="auto"/>
        </w:rPr>
      </w:pPr>
    </w:p>
    <w:p w14:paraId="55C34973" w14:textId="77777777" w:rsidR="00027E70" w:rsidRPr="00E008CD" w:rsidRDefault="00027E70" w:rsidP="002621E2">
      <w:pPr>
        <w:rPr>
          <w:rStyle w:val="Titelunderrubrik"/>
          <w:rFonts w:ascii="Times New Roman" w:hAnsi="Times New Roman"/>
          <w:color w:val="auto"/>
        </w:rPr>
      </w:pPr>
    </w:p>
    <w:p w14:paraId="340340E8" w14:textId="77777777" w:rsidR="009E59FC" w:rsidRDefault="009E59FC" w:rsidP="002621E2">
      <w:pPr>
        <w:rPr>
          <w:rStyle w:val="Titelunderrubrik"/>
          <w:rFonts w:ascii="Times New Roman" w:hAnsi="Times New Roman"/>
          <w:color w:val="auto"/>
          <w:sz w:val="24"/>
          <w:szCs w:val="18"/>
        </w:rPr>
      </w:pPr>
    </w:p>
    <w:p w14:paraId="74C5E367" w14:textId="7BDDC671" w:rsidR="002621E2" w:rsidRPr="0006134C" w:rsidRDefault="002621E2" w:rsidP="002621E2">
      <w:pPr>
        <w:rPr>
          <w:rStyle w:val="Titelunderrubrik"/>
          <w:rFonts w:ascii="Times New Roman" w:hAnsi="Times New Roman"/>
          <w:color w:val="auto"/>
          <w:sz w:val="24"/>
          <w:szCs w:val="18"/>
        </w:rPr>
      </w:pPr>
      <w:r w:rsidRPr="0006134C">
        <w:rPr>
          <w:rStyle w:val="Titelunderrubrik"/>
          <w:rFonts w:ascii="Times New Roman" w:hAnsi="Times New Roman"/>
          <w:color w:val="auto"/>
          <w:sz w:val="24"/>
          <w:szCs w:val="18"/>
        </w:rPr>
        <w:t>Beslutande:</w:t>
      </w:r>
    </w:p>
    <w:p w14:paraId="7306EDD7" w14:textId="6728851B" w:rsidR="001F38AE" w:rsidRPr="001F38AE" w:rsidRDefault="00A914D5" w:rsidP="001F38AE">
      <w:pPr>
        <w:rPr>
          <w:rStyle w:val="Titelunderrubrik"/>
          <w:rFonts w:ascii="Times New Roman" w:hAnsi="Times New Roman"/>
          <w:color w:val="auto"/>
          <w:sz w:val="24"/>
          <w:szCs w:val="18"/>
        </w:rPr>
      </w:pPr>
      <w:r>
        <w:rPr>
          <w:rStyle w:val="Titelunderrubrik"/>
          <w:rFonts w:ascii="Times New Roman" w:hAnsi="Times New Roman"/>
          <w:color w:val="auto"/>
          <w:sz w:val="24"/>
          <w:szCs w:val="18"/>
        </w:rPr>
        <w:t>Beslutä</w:t>
      </w:r>
      <w:r w:rsidR="001F38AE" w:rsidRPr="001F38AE">
        <w:rPr>
          <w:rStyle w:val="Titelunderrubrik"/>
          <w:rFonts w:ascii="Times New Roman" w:hAnsi="Times New Roman"/>
          <w:color w:val="auto"/>
          <w:sz w:val="24"/>
          <w:szCs w:val="18"/>
        </w:rPr>
        <w:t>rende</w:t>
      </w:r>
      <w:r>
        <w:rPr>
          <w:rStyle w:val="Titelunderrubrik"/>
          <w:rFonts w:ascii="Times New Roman" w:hAnsi="Times New Roman"/>
          <w:color w:val="auto"/>
          <w:sz w:val="24"/>
          <w:szCs w:val="18"/>
        </w:rPr>
        <w:t xml:space="preserve">ts </w:t>
      </w:r>
      <w:r w:rsidR="001F38AE" w:rsidRPr="001F38AE">
        <w:rPr>
          <w:rStyle w:val="Titelunderrubrik"/>
          <w:rFonts w:ascii="Times New Roman" w:hAnsi="Times New Roman"/>
          <w:color w:val="auto"/>
          <w:sz w:val="24"/>
          <w:szCs w:val="18"/>
        </w:rPr>
        <w:t xml:space="preserve">nr: </w:t>
      </w:r>
      <w:r w:rsidR="001F38AE" w:rsidRPr="00FE7762">
        <w:rPr>
          <w:rStyle w:val="Titelunderrubrik"/>
          <w:rFonts w:ascii="Times New Roman" w:hAnsi="Times New Roman"/>
          <w:color w:val="auto"/>
          <w:sz w:val="24"/>
          <w:szCs w:val="18"/>
        </w:rPr>
        <w:t>NV-</w:t>
      </w:r>
    </w:p>
    <w:p w14:paraId="18BFBD48" w14:textId="1D5A65B8" w:rsidR="00425929" w:rsidRPr="00145597" w:rsidRDefault="00776622" w:rsidP="009D2B4B">
      <w:pPr>
        <w:pStyle w:val="Rubrik1"/>
        <w:rPr>
          <w:rStyle w:val="Titelunderrubrik"/>
          <w:i/>
          <w:iCs/>
          <w:color w:val="auto"/>
          <w:sz w:val="30"/>
        </w:rPr>
      </w:pPr>
      <w:bookmarkStart w:id="0" w:name="_Toc71111982"/>
      <w:bookmarkStart w:id="1" w:name="_Toc74550205"/>
      <w:bookmarkStart w:id="2" w:name="_Toc74816507"/>
      <w:bookmarkStart w:id="3" w:name="_Toc101359328"/>
      <w:r w:rsidRPr="00145597">
        <w:rPr>
          <w:rStyle w:val="Titelunderrubrik"/>
          <w:i/>
          <w:iCs/>
          <w:color w:val="auto"/>
          <w:sz w:val="30"/>
        </w:rPr>
        <w:lastRenderedPageBreak/>
        <w:t>Instruktion till mallen för övervakningsmanualer</w:t>
      </w:r>
      <w:bookmarkEnd w:id="3"/>
      <w:r w:rsidRPr="00145597">
        <w:rPr>
          <w:rStyle w:val="Titelunderrubrik"/>
          <w:i/>
          <w:iCs/>
          <w:color w:val="auto"/>
          <w:sz w:val="30"/>
        </w:rPr>
        <w:t xml:space="preserve"> </w:t>
      </w:r>
      <w:bookmarkEnd w:id="0"/>
      <w:bookmarkEnd w:id="1"/>
      <w:bookmarkEnd w:id="2"/>
    </w:p>
    <w:p w14:paraId="3C6A027B" w14:textId="1B900928" w:rsidR="00776622" w:rsidRPr="00404045" w:rsidRDefault="00776622" w:rsidP="00842F02">
      <w:pPr>
        <w:rPr>
          <w:i/>
          <w:iCs/>
        </w:rPr>
      </w:pPr>
      <w:r w:rsidRPr="00404045">
        <w:rPr>
          <w:i/>
          <w:iCs/>
        </w:rPr>
        <w:t>Det här är en instruktion för mallen som används till övervakningsmanualerna (</w:t>
      </w:r>
      <w:r w:rsidR="0039647B" w:rsidRPr="00404045">
        <w:rPr>
          <w:i/>
          <w:iCs/>
        </w:rPr>
        <w:t xml:space="preserve">de tidigare så kallade </w:t>
      </w:r>
      <w:r w:rsidRPr="00404045">
        <w:rPr>
          <w:i/>
          <w:iCs/>
        </w:rPr>
        <w:t xml:space="preserve">undersökningstyperna) i handledningen för miljöövervakning. Målgruppen för manualerna är utförare och författare samt tjänstemän på länsstyrelserna, kommunerna, sektorsmyndigheter </w:t>
      </w:r>
      <w:r w:rsidR="00A33B9C" w:rsidRPr="00404045">
        <w:rPr>
          <w:i/>
          <w:iCs/>
        </w:rPr>
        <w:t>etcetera</w:t>
      </w:r>
      <w:r w:rsidRPr="00404045">
        <w:rPr>
          <w:i/>
          <w:iCs/>
        </w:rPr>
        <w:t xml:space="preserve"> som kommer i kontakt med miljöövervakning i någon form. Syftet med manualerna är att underlätta vid planering, beställning och genomförande av en undersökning. Övervakningsmanualen ska vara lättförståelig och konkret och det ska </w:t>
      </w:r>
      <w:r w:rsidR="00846F95" w:rsidRPr="00404045">
        <w:rPr>
          <w:i/>
          <w:iCs/>
        </w:rPr>
        <w:t xml:space="preserve">utifrån manualen </w:t>
      </w:r>
      <w:r w:rsidRPr="00404045">
        <w:rPr>
          <w:i/>
          <w:iCs/>
        </w:rPr>
        <w:t xml:space="preserve">vara möjligt att definiera en beställning utan att det </w:t>
      </w:r>
      <w:r w:rsidR="001430E9" w:rsidRPr="00404045">
        <w:rPr>
          <w:i/>
          <w:iCs/>
        </w:rPr>
        <w:t xml:space="preserve">ska </w:t>
      </w:r>
      <w:r w:rsidRPr="00404045">
        <w:rPr>
          <w:i/>
          <w:iCs/>
        </w:rPr>
        <w:t>kräv</w:t>
      </w:r>
      <w:r w:rsidR="001430E9" w:rsidRPr="00404045">
        <w:rPr>
          <w:i/>
          <w:iCs/>
        </w:rPr>
        <w:t>a</w:t>
      </w:r>
      <w:r w:rsidRPr="00404045">
        <w:rPr>
          <w:i/>
          <w:iCs/>
        </w:rPr>
        <w:t xml:space="preserve">s </w:t>
      </w:r>
      <w:r w:rsidR="001430E9" w:rsidRPr="00404045">
        <w:rPr>
          <w:i/>
          <w:iCs/>
        </w:rPr>
        <w:t>för mycket</w:t>
      </w:r>
      <w:r w:rsidRPr="00404045">
        <w:rPr>
          <w:i/>
          <w:iCs/>
        </w:rPr>
        <w:t xml:space="preserve"> ingående arbete eller sakkompetens inom området.</w:t>
      </w:r>
    </w:p>
    <w:p w14:paraId="49EDF616" w14:textId="77777777" w:rsidR="00776622" w:rsidRPr="00145597" w:rsidRDefault="00776622" w:rsidP="009D2B4B">
      <w:pPr>
        <w:pStyle w:val="Rubrik2"/>
        <w:rPr>
          <w:i/>
          <w:iCs/>
        </w:rPr>
      </w:pPr>
      <w:bookmarkStart w:id="4" w:name="_Toc71111983"/>
      <w:bookmarkStart w:id="5" w:name="_Toc74550206"/>
      <w:bookmarkStart w:id="6" w:name="_Toc74816508"/>
      <w:bookmarkStart w:id="7" w:name="_Toc101359329"/>
      <w:r w:rsidRPr="00145597">
        <w:rPr>
          <w:i/>
          <w:iCs/>
        </w:rPr>
        <w:t>Hierarkisk struktur och syfte</w:t>
      </w:r>
      <w:bookmarkEnd w:id="4"/>
      <w:bookmarkEnd w:id="5"/>
      <w:bookmarkEnd w:id="6"/>
      <w:bookmarkEnd w:id="7"/>
    </w:p>
    <w:p w14:paraId="490675D2" w14:textId="77777777" w:rsidR="00776622" w:rsidRPr="00404045" w:rsidRDefault="00776622" w:rsidP="00776622">
      <w:pPr>
        <w:rPr>
          <w:i/>
          <w:iCs/>
          <w:szCs w:val="22"/>
        </w:rPr>
      </w:pPr>
      <w:r w:rsidRPr="00404045">
        <w:rPr>
          <w:i/>
          <w:iCs/>
          <w:szCs w:val="22"/>
        </w:rPr>
        <w:t>Hierarkiskt kan man beskriva övervakningsmanualernas position som nedan:</w:t>
      </w:r>
    </w:p>
    <w:p w14:paraId="17E2CC3D" w14:textId="77777777" w:rsidR="00776622" w:rsidRDefault="00776622" w:rsidP="00776622"/>
    <w:p w14:paraId="72C1F68E" w14:textId="77777777" w:rsidR="00776622" w:rsidRDefault="00776622" w:rsidP="00776622">
      <w:r>
        <w:rPr>
          <w:noProof/>
        </w:rPr>
        <mc:AlternateContent>
          <mc:Choice Requires="wpc">
            <w:drawing>
              <wp:anchor distT="0" distB="0" distL="114300" distR="114300" simplePos="0" relativeHeight="251663360" behindDoc="0" locked="0" layoutInCell="1" allowOverlap="1" wp14:anchorId="196E8D8E" wp14:editId="00B64717">
                <wp:simplePos x="0" y="0"/>
                <wp:positionH relativeFrom="column">
                  <wp:posOffset>466763</wp:posOffset>
                </wp:positionH>
                <wp:positionV relativeFrom="paragraph">
                  <wp:posOffset>27333</wp:posOffset>
                </wp:positionV>
                <wp:extent cx="4490112" cy="2163445"/>
                <wp:effectExtent l="0" t="0" r="0" b="8255"/>
                <wp:wrapNone/>
                <wp:docPr id="96" name="Arbetsyta 9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9" name="Line 5"/>
                        <wps:cNvCnPr>
                          <a:cxnSpLocks noChangeShapeType="1"/>
                        </wps:cNvCnPr>
                        <wps:spPr bwMode="auto">
                          <a:xfrm>
                            <a:off x="2177405" y="262805"/>
                            <a:ext cx="0" cy="1099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6"/>
                        <wps:cNvCnPr>
                          <a:cxnSpLocks noChangeShapeType="1"/>
                        </wps:cNvCnPr>
                        <wps:spPr bwMode="auto">
                          <a:xfrm>
                            <a:off x="593701" y="372708"/>
                            <a:ext cx="0" cy="1099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7"/>
                        <wps:cNvCnPr>
                          <a:cxnSpLocks noChangeShapeType="1"/>
                        </wps:cNvCnPr>
                        <wps:spPr bwMode="auto">
                          <a:xfrm>
                            <a:off x="1861804" y="372708"/>
                            <a:ext cx="0" cy="1099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8"/>
                        <wps:cNvCnPr>
                          <a:cxnSpLocks noChangeShapeType="1"/>
                        </wps:cNvCnPr>
                        <wps:spPr bwMode="auto">
                          <a:xfrm>
                            <a:off x="3129907" y="372708"/>
                            <a:ext cx="0" cy="1099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9"/>
                        <wps:cNvCnPr>
                          <a:cxnSpLocks noChangeShapeType="1"/>
                        </wps:cNvCnPr>
                        <wps:spPr bwMode="auto">
                          <a:xfrm>
                            <a:off x="593701" y="372708"/>
                            <a:ext cx="12681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10"/>
                        <wps:cNvCnPr>
                          <a:cxnSpLocks noChangeShapeType="1"/>
                        </wps:cNvCnPr>
                        <wps:spPr bwMode="auto">
                          <a:xfrm>
                            <a:off x="1861804" y="372708"/>
                            <a:ext cx="3156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11"/>
                        <wps:cNvCnPr>
                          <a:cxnSpLocks noChangeShapeType="1"/>
                        </wps:cNvCnPr>
                        <wps:spPr bwMode="auto">
                          <a:xfrm>
                            <a:off x="2177405" y="372708"/>
                            <a:ext cx="9525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Rectangle 12"/>
                        <wps:cNvSpPr>
                          <a:spLocks noChangeArrowheads="1"/>
                        </wps:cNvSpPr>
                        <wps:spPr bwMode="auto">
                          <a:xfrm>
                            <a:off x="19000" y="482610"/>
                            <a:ext cx="1153803" cy="243805"/>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13"/>
                        <wps:cNvSpPr>
                          <a:spLocks noChangeArrowheads="1"/>
                        </wps:cNvSpPr>
                        <wps:spPr bwMode="auto">
                          <a:xfrm>
                            <a:off x="243801" y="520711"/>
                            <a:ext cx="730302" cy="184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F140C" w14:textId="77777777" w:rsidR="00D84B9A" w:rsidRDefault="00D84B9A" w:rsidP="00776622">
                              <w:r>
                                <w:rPr>
                                  <w:rFonts w:ascii="Arial" w:hAnsi="Arial" w:cs="Arial"/>
                                  <w:color w:val="000000"/>
                                  <w:lang w:val="en-US"/>
                                </w:rPr>
                                <w:t>Delprogram</w:t>
                              </w:r>
                            </w:p>
                          </w:txbxContent>
                        </wps:txbx>
                        <wps:bodyPr rot="0" vert="horz" wrap="none" lIns="0" tIns="0" rIns="0" bIns="0" anchor="t" anchorCtr="0" upright="1">
                          <a:spAutoFit/>
                        </wps:bodyPr>
                      </wps:wsp>
                      <wps:wsp>
                        <wps:cNvPr id="58" name="Rectangle 14"/>
                        <wps:cNvSpPr>
                          <a:spLocks noChangeArrowheads="1"/>
                        </wps:cNvSpPr>
                        <wps:spPr bwMode="auto">
                          <a:xfrm>
                            <a:off x="19000" y="482610"/>
                            <a:ext cx="1153803" cy="24380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Rectangle 15"/>
                        <wps:cNvSpPr>
                          <a:spLocks noChangeArrowheads="1"/>
                        </wps:cNvSpPr>
                        <wps:spPr bwMode="auto">
                          <a:xfrm>
                            <a:off x="1287103" y="482610"/>
                            <a:ext cx="1153803" cy="243805"/>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16"/>
                        <wps:cNvSpPr>
                          <a:spLocks noChangeArrowheads="1"/>
                        </wps:cNvSpPr>
                        <wps:spPr bwMode="auto">
                          <a:xfrm>
                            <a:off x="1512603" y="520711"/>
                            <a:ext cx="730202" cy="184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62457" w14:textId="77777777" w:rsidR="00D84B9A" w:rsidRDefault="00D84B9A" w:rsidP="00776622">
                              <w:r>
                                <w:rPr>
                                  <w:rFonts w:ascii="Arial" w:hAnsi="Arial" w:cs="Arial"/>
                                  <w:color w:val="000000"/>
                                  <w:lang w:val="en-US"/>
                                </w:rPr>
                                <w:t>Delprogram</w:t>
                              </w:r>
                            </w:p>
                          </w:txbxContent>
                        </wps:txbx>
                        <wps:bodyPr rot="0" vert="horz" wrap="none" lIns="0" tIns="0" rIns="0" bIns="0" anchor="t" anchorCtr="0" upright="1">
                          <a:spAutoFit/>
                        </wps:bodyPr>
                      </wps:wsp>
                      <wps:wsp>
                        <wps:cNvPr id="61" name="Rectangle 17"/>
                        <wps:cNvSpPr>
                          <a:spLocks noChangeArrowheads="1"/>
                        </wps:cNvSpPr>
                        <wps:spPr bwMode="auto">
                          <a:xfrm>
                            <a:off x="1287103" y="482610"/>
                            <a:ext cx="1153803" cy="24380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Line 18"/>
                        <wps:cNvCnPr>
                          <a:cxnSpLocks noChangeShapeType="1"/>
                        </wps:cNvCnPr>
                        <wps:spPr bwMode="auto">
                          <a:xfrm>
                            <a:off x="3129907" y="726415"/>
                            <a:ext cx="0" cy="1098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19"/>
                        <wps:cNvSpPr/>
                        <wps:spPr bwMode="auto">
                          <a:xfrm>
                            <a:off x="2493606" y="836217"/>
                            <a:ext cx="0" cy="464210"/>
                          </a:xfrm>
                          <a:custGeom>
                            <a:avLst/>
                            <a:gdLst>
                              <a:gd name="T0" fmla="*/ 0 w 1"/>
                              <a:gd name="T1" fmla="*/ 0 h 731"/>
                              <a:gd name="T2" fmla="*/ 0 w 1"/>
                              <a:gd name="T3" fmla="*/ 731 h 731"/>
                            </a:gdLst>
                            <a:ahLst/>
                            <a:cxnLst>
                              <a:cxn ang="0">
                                <a:pos x="T0" y="T1"/>
                              </a:cxn>
                              <a:cxn ang="0">
                                <a:pos x="T2" y="T3"/>
                              </a:cxn>
                            </a:cxnLst>
                            <a:rect l="0" t="0" r="r" b="b"/>
                            <a:pathLst>
                              <a:path w="1" h="731">
                                <a:moveTo>
                                  <a:pt x="0" y="0"/>
                                </a:moveTo>
                                <a:lnTo>
                                  <a:pt x="0" y="73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s:wsp>
                        <wps:cNvPr id="64" name="Line 20"/>
                        <wps:cNvCnPr>
                          <a:cxnSpLocks noChangeShapeType="1"/>
                        </wps:cNvCnPr>
                        <wps:spPr bwMode="auto">
                          <a:xfrm>
                            <a:off x="3761709" y="836217"/>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21"/>
                        <wps:cNvCnPr>
                          <a:cxnSpLocks noChangeShapeType="1"/>
                        </wps:cNvCnPr>
                        <wps:spPr bwMode="auto">
                          <a:xfrm>
                            <a:off x="2493606" y="836217"/>
                            <a:ext cx="6363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22"/>
                        <wps:cNvCnPr>
                          <a:cxnSpLocks noChangeShapeType="1"/>
                        </wps:cNvCnPr>
                        <wps:spPr bwMode="auto">
                          <a:xfrm>
                            <a:off x="3129907" y="836217"/>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23"/>
                        <wps:cNvCnPr>
                          <a:cxnSpLocks noChangeShapeType="1"/>
                        </wps:cNvCnPr>
                        <wps:spPr bwMode="auto">
                          <a:xfrm flipH="1">
                            <a:off x="2493606" y="836217"/>
                            <a:ext cx="0" cy="464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24"/>
                        <wps:cNvCnPr>
                          <a:cxnSpLocks noChangeShapeType="1"/>
                        </wps:cNvCnPr>
                        <wps:spPr bwMode="auto">
                          <a:xfrm>
                            <a:off x="1856704" y="1300427"/>
                            <a:ext cx="0" cy="1099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25"/>
                        <wps:cNvCnPr>
                          <a:cxnSpLocks noChangeShapeType="1"/>
                        </wps:cNvCnPr>
                        <wps:spPr bwMode="auto">
                          <a:xfrm>
                            <a:off x="3125407" y="1300427"/>
                            <a:ext cx="0" cy="1099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26"/>
                        <wps:cNvCnPr>
                          <a:cxnSpLocks noChangeShapeType="1"/>
                        </wps:cNvCnPr>
                        <wps:spPr bwMode="auto">
                          <a:xfrm>
                            <a:off x="1856704" y="1300427"/>
                            <a:ext cx="6369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27"/>
                        <wps:cNvCnPr>
                          <a:cxnSpLocks noChangeShapeType="1"/>
                        </wps:cNvCnPr>
                        <wps:spPr bwMode="auto">
                          <a:xfrm>
                            <a:off x="2493606" y="1300427"/>
                            <a:ext cx="6318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Rectangle 28"/>
                        <wps:cNvSpPr>
                          <a:spLocks noChangeArrowheads="1"/>
                        </wps:cNvSpPr>
                        <wps:spPr bwMode="auto">
                          <a:xfrm>
                            <a:off x="1172803" y="1410329"/>
                            <a:ext cx="1263003" cy="243805"/>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30"/>
                        <wps:cNvSpPr>
                          <a:spLocks noChangeArrowheads="1"/>
                        </wps:cNvSpPr>
                        <wps:spPr bwMode="auto">
                          <a:xfrm>
                            <a:off x="1112293" y="1410329"/>
                            <a:ext cx="1323514" cy="243805"/>
                          </a:xfrm>
                          <a:prstGeom prst="rect">
                            <a:avLst/>
                          </a:prstGeom>
                          <a:solidFill>
                            <a:schemeClr val="bg1">
                              <a:lumMod val="65000"/>
                            </a:schemeClr>
                          </a:solidFill>
                          <a:ln w="9525">
                            <a:solidFill>
                              <a:srgbClr val="808080"/>
                            </a:solidFill>
                            <a:miter lim="800000"/>
                            <a:headEnd/>
                            <a:tailEnd/>
                          </a:ln>
                        </wps:spPr>
                        <wps:bodyPr rot="0" vert="horz" wrap="square" lIns="91440" tIns="45720" rIns="91440" bIns="45720" anchor="t" anchorCtr="0" upright="1">
                          <a:noAutofit/>
                        </wps:bodyPr>
                      </wps:wsp>
                      <wps:wsp>
                        <wps:cNvPr id="75" name="Line 31"/>
                        <wps:cNvCnPr>
                          <a:cxnSpLocks noChangeShapeType="1"/>
                        </wps:cNvCnPr>
                        <wps:spPr bwMode="auto">
                          <a:xfrm>
                            <a:off x="3125407" y="1654134"/>
                            <a:ext cx="0" cy="1099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32"/>
                        <wps:cNvCnPr>
                          <a:cxnSpLocks noChangeShapeType="1"/>
                        </wps:cNvCnPr>
                        <wps:spPr bwMode="auto">
                          <a:xfrm>
                            <a:off x="2837807" y="1764037"/>
                            <a:ext cx="0" cy="1098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33"/>
                        <wps:cNvCnPr>
                          <a:cxnSpLocks noChangeShapeType="1"/>
                        </wps:cNvCnPr>
                        <wps:spPr bwMode="auto">
                          <a:xfrm>
                            <a:off x="3412408" y="1764037"/>
                            <a:ext cx="0" cy="1098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34"/>
                        <wps:cNvCnPr>
                          <a:cxnSpLocks noChangeShapeType="1"/>
                        </wps:cNvCnPr>
                        <wps:spPr bwMode="auto">
                          <a:xfrm>
                            <a:off x="2837807" y="1764037"/>
                            <a:ext cx="2876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35"/>
                        <wps:cNvCnPr>
                          <a:cxnSpLocks noChangeShapeType="1"/>
                        </wps:cNvCnPr>
                        <wps:spPr bwMode="auto">
                          <a:xfrm>
                            <a:off x="3125407" y="1764037"/>
                            <a:ext cx="2870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Rectangle 36"/>
                        <wps:cNvSpPr>
                          <a:spLocks noChangeArrowheads="1"/>
                        </wps:cNvSpPr>
                        <wps:spPr bwMode="auto">
                          <a:xfrm>
                            <a:off x="2608506" y="1873839"/>
                            <a:ext cx="459101" cy="243905"/>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37"/>
                        <wps:cNvSpPr>
                          <a:spLocks noChangeArrowheads="1"/>
                        </wps:cNvSpPr>
                        <wps:spPr bwMode="auto">
                          <a:xfrm>
                            <a:off x="2651106" y="1911940"/>
                            <a:ext cx="388601" cy="184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B07B4" w14:textId="77777777" w:rsidR="00D84B9A" w:rsidRDefault="00D84B9A" w:rsidP="00776622">
                              <w:r>
                                <w:rPr>
                                  <w:rFonts w:ascii="Arial" w:hAnsi="Arial" w:cs="Arial"/>
                                  <w:color w:val="000000"/>
                                  <w:lang w:val="en-US"/>
                                </w:rPr>
                                <w:t>Metod</w:t>
                              </w:r>
                            </w:p>
                          </w:txbxContent>
                        </wps:txbx>
                        <wps:bodyPr rot="0" vert="horz" wrap="none" lIns="0" tIns="0" rIns="0" bIns="0" anchor="t" anchorCtr="0" upright="1">
                          <a:spAutoFit/>
                        </wps:bodyPr>
                      </wps:wsp>
                      <wps:wsp>
                        <wps:cNvPr id="82" name="Rectangle 38"/>
                        <wps:cNvSpPr>
                          <a:spLocks noChangeArrowheads="1"/>
                        </wps:cNvSpPr>
                        <wps:spPr bwMode="auto">
                          <a:xfrm>
                            <a:off x="2608506" y="1873839"/>
                            <a:ext cx="459101" cy="24390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Rectangle 39"/>
                        <wps:cNvSpPr>
                          <a:spLocks noChangeArrowheads="1"/>
                        </wps:cNvSpPr>
                        <wps:spPr bwMode="auto">
                          <a:xfrm>
                            <a:off x="3182607" y="1873839"/>
                            <a:ext cx="459101" cy="243905"/>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40"/>
                        <wps:cNvSpPr>
                          <a:spLocks noChangeArrowheads="1"/>
                        </wps:cNvSpPr>
                        <wps:spPr bwMode="auto">
                          <a:xfrm>
                            <a:off x="3225807" y="1911940"/>
                            <a:ext cx="388601" cy="184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6FEC1" w14:textId="77777777" w:rsidR="00D84B9A" w:rsidRDefault="00D84B9A" w:rsidP="00776622">
                              <w:r>
                                <w:rPr>
                                  <w:rFonts w:ascii="Arial" w:hAnsi="Arial" w:cs="Arial"/>
                                  <w:color w:val="000000"/>
                                  <w:lang w:val="en-US"/>
                                </w:rPr>
                                <w:t>Metod</w:t>
                              </w:r>
                            </w:p>
                          </w:txbxContent>
                        </wps:txbx>
                        <wps:bodyPr rot="0" vert="horz" wrap="none" lIns="0" tIns="0" rIns="0" bIns="0" anchor="t" anchorCtr="0" upright="1">
                          <a:spAutoFit/>
                        </wps:bodyPr>
                      </wps:wsp>
                      <wps:wsp>
                        <wps:cNvPr id="85" name="Rectangle 41"/>
                        <wps:cNvSpPr>
                          <a:spLocks noChangeArrowheads="1"/>
                        </wps:cNvSpPr>
                        <wps:spPr bwMode="auto">
                          <a:xfrm>
                            <a:off x="3182607" y="1873839"/>
                            <a:ext cx="459101" cy="24390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Rectangle 42"/>
                        <wps:cNvSpPr>
                          <a:spLocks noChangeArrowheads="1"/>
                        </wps:cNvSpPr>
                        <wps:spPr bwMode="auto">
                          <a:xfrm>
                            <a:off x="2550706" y="1410329"/>
                            <a:ext cx="1263703" cy="243805"/>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44"/>
                        <wps:cNvSpPr>
                          <a:spLocks noChangeArrowheads="1"/>
                        </wps:cNvSpPr>
                        <wps:spPr bwMode="auto">
                          <a:xfrm>
                            <a:off x="2550706" y="1410329"/>
                            <a:ext cx="1332082" cy="243805"/>
                          </a:xfrm>
                          <a:prstGeom prst="rect">
                            <a:avLst/>
                          </a:prstGeom>
                          <a:solidFill>
                            <a:schemeClr val="bg1">
                              <a:lumMod val="65000"/>
                            </a:schemeClr>
                          </a:solidFill>
                          <a:ln w="9525">
                            <a:solidFill>
                              <a:srgbClr val="808080"/>
                            </a:solidFill>
                            <a:miter lim="800000"/>
                            <a:headEnd/>
                            <a:tailEnd/>
                          </a:ln>
                        </wps:spPr>
                        <wps:bodyPr rot="0" vert="horz" wrap="square" lIns="91440" tIns="45720" rIns="91440" bIns="45720" anchor="t" anchorCtr="0" upright="1">
                          <a:noAutofit/>
                        </wps:bodyPr>
                      </wps:wsp>
                      <wps:wsp>
                        <wps:cNvPr id="89" name="Rectangle 51"/>
                        <wps:cNvSpPr>
                          <a:spLocks noChangeArrowheads="1"/>
                        </wps:cNvSpPr>
                        <wps:spPr bwMode="auto">
                          <a:xfrm>
                            <a:off x="2555806" y="482610"/>
                            <a:ext cx="1153203" cy="243805"/>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52"/>
                        <wps:cNvSpPr>
                          <a:spLocks noChangeArrowheads="1"/>
                        </wps:cNvSpPr>
                        <wps:spPr bwMode="auto">
                          <a:xfrm>
                            <a:off x="2743206" y="520711"/>
                            <a:ext cx="730202" cy="184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1E619" w14:textId="77777777" w:rsidR="00D84B9A" w:rsidRDefault="00D84B9A" w:rsidP="00776622">
                              <w:r>
                                <w:rPr>
                                  <w:rFonts w:ascii="Arial" w:hAnsi="Arial" w:cs="Arial"/>
                                  <w:color w:val="000000"/>
                                  <w:lang w:val="en-US"/>
                                </w:rPr>
                                <w:t>Delprogram</w:t>
                              </w:r>
                            </w:p>
                          </w:txbxContent>
                        </wps:txbx>
                        <wps:bodyPr rot="0" vert="horz" wrap="none" lIns="0" tIns="0" rIns="0" bIns="0" anchor="t" anchorCtr="0" upright="1">
                          <a:spAutoFit/>
                        </wps:bodyPr>
                      </wps:wsp>
                      <wps:wsp>
                        <wps:cNvPr id="91" name="Rectangle 53"/>
                        <wps:cNvSpPr>
                          <a:spLocks noChangeArrowheads="1"/>
                        </wps:cNvSpPr>
                        <wps:spPr bwMode="auto">
                          <a:xfrm>
                            <a:off x="2555806" y="482610"/>
                            <a:ext cx="1153203" cy="24380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Rectangle 54"/>
                        <wps:cNvSpPr>
                          <a:spLocks noChangeArrowheads="1"/>
                        </wps:cNvSpPr>
                        <wps:spPr bwMode="auto">
                          <a:xfrm>
                            <a:off x="1603294" y="19000"/>
                            <a:ext cx="982957" cy="243805"/>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55"/>
                        <wps:cNvSpPr>
                          <a:spLocks noChangeArrowheads="1"/>
                        </wps:cNvSpPr>
                        <wps:spPr bwMode="auto">
                          <a:xfrm>
                            <a:off x="1899866" y="57101"/>
                            <a:ext cx="53594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F3556" w14:textId="504F6980" w:rsidR="00D84B9A" w:rsidRDefault="00D84B9A" w:rsidP="00776622">
                              <w:r>
                                <w:rPr>
                                  <w:rFonts w:ascii="Arial" w:hAnsi="Arial" w:cs="Arial"/>
                                  <w:color w:val="000000"/>
                                  <w:lang w:val="en-US"/>
                                </w:rPr>
                                <w:t>Program</w:t>
                              </w:r>
                            </w:p>
                          </w:txbxContent>
                        </wps:txbx>
                        <wps:bodyPr rot="0" vert="horz" wrap="none" lIns="0" tIns="0" rIns="0" bIns="0" anchor="t" anchorCtr="0" upright="1">
                          <a:spAutoFit/>
                        </wps:bodyPr>
                      </wps:wsp>
                      <wps:wsp>
                        <wps:cNvPr id="94" name="Rectangle 56"/>
                        <wps:cNvSpPr>
                          <a:spLocks noChangeArrowheads="1"/>
                        </wps:cNvSpPr>
                        <wps:spPr bwMode="auto">
                          <a:xfrm>
                            <a:off x="1603294" y="19000"/>
                            <a:ext cx="982941" cy="24380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Rectangle 29"/>
                        <wps:cNvSpPr>
                          <a:spLocks noChangeArrowheads="1"/>
                        </wps:cNvSpPr>
                        <wps:spPr bwMode="auto">
                          <a:xfrm>
                            <a:off x="1112239" y="1439229"/>
                            <a:ext cx="135382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C47E8" w14:textId="77777777" w:rsidR="00D84B9A" w:rsidRDefault="00D84B9A" w:rsidP="00776622">
                              <w:r>
                                <w:rPr>
                                  <w:rFonts w:ascii="Arial" w:hAnsi="Arial" w:cs="Arial"/>
                                  <w:color w:val="000000"/>
                                  <w:lang w:val="en-US"/>
                                </w:rPr>
                                <w:t>Övervakningsmanual</w:t>
                              </w:r>
                            </w:p>
                          </w:txbxContent>
                        </wps:txbx>
                        <wps:bodyPr rot="0" vert="horz" wrap="square" lIns="0" tIns="0" rIns="0" bIns="0" anchor="t" anchorCtr="0" upright="1">
                          <a:spAutoFit/>
                        </wps:bodyPr>
                      </wps:wsp>
                      <wps:wsp>
                        <wps:cNvPr id="87" name="Rectangle 43"/>
                        <wps:cNvSpPr>
                          <a:spLocks noChangeArrowheads="1"/>
                        </wps:cNvSpPr>
                        <wps:spPr bwMode="auto">
                          <a:xfrm>
                            <a:off x="2555806" y="1450930"/>
                            <a:ext cx="131254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B4237" w14:textId="77777777" w:rsidR="00D84B9A" w:rsidRDefault="00D84B9A" w:rsidP="00776622">
                              <w:r>
                                <w:rPr>
                                  <w:rFonts w:ascii="Arial" w:hAnsi="Arial" w:cs="Arial"/>
                                  <w:color w:val="000000"/>
                                  <w:lang w:val="en-US"/>
                                </w:rPr>
                                <w:t>Övervakningsmanual</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96E8D8E" id="Arbetsyta 96" o:spid="_x0000_s1026" editas="canvas" style="position:absolute;margin-left:36.75pt;margin-top:2.15pt;width:353.55pt;height:170.35pt;z-index:251663360" coordsize="44900,21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4900;height:21634;visibility:visible;mso-wrap-style:square">
                  <v:fill o:detectmouseclick="t"/>
                  <v:path o:connecttype="none"/>
                </v:shape>
                <v:line id="Line 5" o:spid="_x0000_s1028" style="position:absolute;visibility:visible;mso-wrap-style:square" from="21774,2628" to="21774,3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line id="Line 6" o:spid="_x0000_s1029" style="position:absolute;visibility:visible;mso-wrap-style:square" from="5937,3727" to="5937,4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7" o:spid="_x0000_s1030" style="position:absolute;visibility:visible;mso-wrap-style:square" from="18618,3727" to="18618,4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line id="Line 8" o:spid="_x0000_s1031" style="position:absolute;visibility:visible;mso-wrap-style:square" from="31299,3727" to="31299,4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line id="Line 9" o:spid="_x0000_s1032" style="position:absolute;visibility:visible;mso-wrap-style:square" from="5937,3727" to="18618,3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line id="Line 10" o:spid="_x0000_s1033" style="position:absolute;visibility:visible;mso-wrap-style:square" from="18618,3727" to="21774,3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11" o:spid="_x0000_s1034" style="position:absolute;visibility:visible;mso-wrap-style:square" from="21774,3727" to="31299,3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rect id="Rectangle 12" o:spid="_x0000_s1035" style="position:absolute;left:190;top:4826;width:11538;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" fillcolor="#b2b2b2" stroked="f"/>
                <v:rect id="Rectangle 13" o:spid="_x0000_s1036" style="position:absolute;left:2438;top:5207;width:7303;height:18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14:paraId="769F140C" w14:textId="77777777" w:rsidR="00D84B9A" w:rsidRDefault="00D84B9A" w:rsidP="00776622">
                        <w:r>
                          <w:rPr>
                            <w:rFonts w:ascii="Arial" w:hAnsi="Arial" w:cs="Arial"/>
                            <w:color w:val="000000"/>
                            <w:lang w:val="en-US"/>
                          </w:rPr>
                          <w:t>Delprogram</w:t>
                        </w:r>
                      </w:p>
                    </w:txbxContent>
                  </v:textbox>
                </v:rect>
                <v:rect id="Rectangle 14" o:spid="_x0000_s1037" style="position:absolute;left:190;top:4826;width:11538;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" filled="f" strokecolor="gray"/>
                <v:rect id="Rectangle 15" o:spid="_x0000_s1038" style="position:absolute;left:12871;top:4826;width:11538;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" fillcolor="#b2b2b2" stroked="f"/>
                <v:rect id="Rectangle 16" o:spid="_x0000_s1039" style="position:absolute;left:15126;top:5207;width:7302;height:18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21362457" w14:textId="77777777" w:rsidR="00D84B9A" w:rsidRDefault="00D84B9A" w:rsidP="00776622">
                        <w:r>
                          <w:rPr>
                            <w:rFonts w:ascii="Arial" w:hAnsi="Arial" w:cs="Arial"/>
                            <w:color w:val="000000"/>
                            <w:lang w:val="en-US"/>
                          </w:rPr>
                          <w:t>Delprogram</w:t>
                        </w:r>
                      </w:p>
                    </w:txbxContent>
                  </v:textbox>
                </v:rect>
                <v:rect id="Rectangle 17" o:spid="_x0000_s1040" style="position:absolute;left:12871;top:4826;width:11538;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" filled="f" strokecolor="gray"/>
                <v:line id="Line 18" o:spid="_x0000_s1041" style="position:absolute;visibility:visible;mso-wrap-style:square" from="31299,7264" to="31299,8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shape id="Line 19" o:spid="_x0000_s1042" style="position:absolute;left:24936;top:8362;width:0;height:4642;visibility:visible;mso-wrap-style:square;v-text-anchor:top" coordsize="1,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" path="m,l,731e" filled="f">
                  <v:path arrowok="t" o:connecttype="custom" o:connectlocs="0,0;0,464210" o:connectangles="0,0"/>
                </v:shape>
                <v:line id="Line 20" o:spid="_x0000_s1043" style="position:absolute;visibility:visible;mso-wrap-style:square" from="37617,8362" to="37617,8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line id="Line 21" o:spid="_x0000_s1044" style="position:absolute;visibility:visible;mso-wrap-style:square" from="24936,8362" to="31299,8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line id="Line 22" o:spid="_x0000_s1045" style="position:absolute;visibility:visible;mso-wrap-style:square" from="31299,8362" to="31299,8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line id="Line 23" o:spid="_x0000_s1046" style="position:absolute;flip:x;visibility:visible;mso-wrap-style:square" from="24936,8362" to="24936,13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"/>
                <v:line id="Line 24" o:spid="_x0000_s1047" style="position:absolute;visibility:visible;mso-wrap-style:square" from="18567,13004" to="18567,14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line id="Line 25" o:spid="_x0000_s1048" style="position:absolute;visibility:visible;mso-wrap-style:square" from="31254,13004" to="31254,14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v:line id="Line 26" o:spid="_x0000_s1049" style="position:absolute;visibility:visible;mso-wrap-style:square" from="18567,13004" to="24936,13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line id="Line 27" o:spid="_x0000_s1050" style="position:absolute;visibility:visible;mso-wrap-style:square" from="24936,13004" to="31254,13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rect id="Rectangle 28" o:spid="_x0000_s1051" style="position:absolute;left:11728;top:14103;width:12630;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" fillcolor="#b2b2b2" stroked="f"/>
                <v:rect id="Rectangle 30" o:spid="_x0000_s1052" style="position:absolute;left:11122;top:14103;width:13236;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" fillcolor="#a5a5a5 [2092]" strokecolor="gray"/>
                <v:line id="Line 31" o:spid="_x0000_s1053" style="position:absolute;visibility:visible;mso-wrap-style:square" from="31254,16541" to="31254,17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v:line id="Line 32" o:spid="_x0000_s1054" style="position:absolute;visibility:visible;mso-wrap-style:square" from="28378,17640" to="28378,18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line id="Line 33" o:spid="_x0000_s1055" style="position:absolute;visibility:visible;mso-wrap-style:square" from="34124,17640" to="34124,18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line id="Line 34" o:spid="_x0000_s1056" style="position:absolute;visibility:visible;mso-wrap-style:square" from="28378,17640" to="31254,17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"/>
                <v:line id="Line 35" o:spid="_x0000_s1057" style="position:absolute;visibility:visible;mso-wrap-style:square" from="31254,17640" to="34124,17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"/>
                <v:rect id="Rectangle 36" o:spid="_x0000_s1058" style="position:absolute;left:26085;top:18738;width:4591;height:2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" fillcolor="#b2b2b2" stroked="f"/>
                <v:rect id="Rectangle 37" o:spid="_x0000_s1059" style="position:absolute;left:26511;top:19119;width:3886;height:18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379B07B4" w14:textId="77777777" w:rsidR="00D84B9A" w:rsidRDefault="00D84B9A" w:rsidP="00776622">
                        <w:r>
                          <w:rPr>
                            <w:rFonts w:ascii="Arial" w:hAnsi="Arial" w:cs="Arial"/>
                            <w:color w:val="000000"/>
                            <w:lang w:val="en-US"/>
                          </w:rPr>
                          <w:t>Metod</w:t>
                        </w:r>
                      </w:p>
                    </w:txbxContent>
                  </v:textbox>
                </v:rect>
                <v:rect id="Rectangle 38" o:spid="_x0000_s1060" style="position:absolute;left:26085;top:18738;width:4591;height:2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" filled="f" strokecolor="gray"/>
                <v:rect id="Rectangle 39" o:spid="_x0000_s1061" style="position:absolute;left:31826;top:18738;width:4591;height:2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" fillcolor="#b2b2b2" stroked="f"/>
                <v:rect id="Rectangle 40" o:spid="_x0000_s1062" style="position:absolute;left:32258;top:19119;width:3886;height:18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14:paraId="3666FEC1" w14:textId="77777777" w:rsidR="00D84B9A" w:rsidRDefault="00D84B9A" w:rsidP="00776622">
                        <w:r>
                          <w:rPr>
                            <w:rFonts w:ascii="Arial" w:hAnsi="Arial" w:cs="Arial"/>
                            <w:color w:val="000000"/>
                            <w:lang w:val="en-US"/>
                          </w:rPr>
                          <w:t>Metod</w:t>
                        </w:r>
                      </w:p>
                    </w:txbxContent>
                  </v:textbox>
                </v:rect>
                <v:rect id="Rectangle 41" o:spid="_x0000_s1063" style="position:absolute;left:31826;top:18738;width:4591;height:2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" filled="f" strokecolor="gray"/>
                <v:rect id="Rectangle 42" o:spid="_x0000_s1064" style="position:absolute;left:25507;top:14103;width:12637;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" fillcolor="#b2b2b2" stroked="f"/>
                <v:rect id="Rectangle 44" o:spid="_x0000_s1065" style="position:absolute;left:25507;top:14103;width:13320;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" fillcolor="#a5a5a5 [2092]" strokecolor="gray"/>
                <v:rect id="Rectangle 51" o:spid="_x0000_s1066" style="position:absolute;left:25558;top:4826;width:11532;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" fillcolor="#b2b2b2" stroked="f"/>
                <v:rect id="Rectangle 52" o:spid="_x0000_s1067" style="position:absolute;left:27432;top:5207;width:7302;height:18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14:paraId="1BF1E619" w14:textId="77777777" w:rsidR="00D84B9A" w:rsidRDefault="00D84B9A" w:rsidP="00776622">
                        <w:r>
                          <w:rPr>
                            <w:rFonts w:ascii="Arial" w:hAnsi="Arial" w:cs="Arial"/>
                            <w:color w:val="000000"/>
                            <w:lang w:val="en-US"/>
                          </w:rPr>
                          <w:t>Delprogram</w:t>
                        </w:r>
                      </w:p>
                    </w:txbxContent>
                  </v:textbox>
                </v:rect>
                <v:rect id="Rectangle 53" o:spid="_x0000_s1068" style="position:absolute;left:25558;top:4826;width:11532;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" filled="f" strokecolor="gray"/>
                <v:rect id="Rectangle 54" o:spid="_x0000_s1069" style="position:absolute;left:16032;top:190;width:9830;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" fillcolor="#b2b2b2" stroked="f"/>
                <v:rect id="Rectangle 55" o:spid="_x0000_s1070" style="position:absolute;left:18998;top:571;width:5360;height:18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14:paraId="066F3556" w14:textId="504F6980" w:rsidR="00D84B9A" w:rsidRDefault="00D84B9A" w:rsidP="00776622">
                        <w:r>
                          <w:rPr>
                            <w:rFonts w:ascii="Arial" w:hAnsi="Arial" w:cs="Arial"/>
                            <w:color w:val="000000"/>
                            <w:lang w:val="en-US"/>
                          </w:rPr>
                          <w:t>Program</w:t>
                        </w:r>
                      </w:p>
                    </w:txbxContent>
                  </v:textbox>
                </v:rect>
                <v:rect id="Rectangle 56" o:spid="_x0000_s1071" style="position:absolute;left:16032;top:190;width:9830;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" filled="f" strokecolor="gray"/>
                <v:rect id="Rectangle 29" o:spid="_x0000_s1072" style="position:absolute;left:11122;top:14392;width:13538;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" filled="f" stroked="f">
                  <v:textbox style="mso-fit-shape-to-text:t" inset="0,0,0,0">
                    <w:txbxContent>
                      <w:p w14:paraId="32CC47E8" w14:textId="77777777" w:rsidR="00D84B9A" w:rsidRDefault="00D84B9A" w:rsidP="00776622">
                        <w:r>
                          <w:rPr>
                            <w:rFonts w:ascii="Arial" w:hAnsi="Arial" w:cs="Arial"/>
                            <w:color w:val="000000"/>
                            <w:lang w:val="en-US"/>
                          </w:rPr>
                          <w:t>Övervakningsmanual</w:t>
                        </w:r>
                      </w:p>
                    </w:txbxContent>
                  </v:textbox>
                </v:rect>
                <v:rect id="Rectangle 43" o:spid="_x0000_s1073" style="position:absolute;left:25558;top:14509;width:13125;height:18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14:paraId="6EEB4237" w14:textId="77777777" w:rsidR="00D84B9A" w:rsidRDefault="00D84B9A" w:rsidP="00776622">
                        <w:r>
                          <w:rPr>
                            <w:rFonts w:ascii="Arial" w:hAnsi="Arial" w:cs="Arial"/>
                            <w:color w:val="000000"/>
                            <w:lang w:val="en-US"/>
                          </w:rPr>
                          <w:t>Övervakningsmanual</w:t>
                        </w:r>
                      </w:p>
                    </w:txbxContent>
                  </v:textbox>
                </v:rect>
              </v:group>
            </w:pict>
          </mc:Fallback>
        </mc:AlternateContent>
      </w:r>
    </w:p>
    <w:p w14:paraId="161CA0D9" w14:textId="77777777" w:rsidR="00776622" w:rsidRDefault="00776622" w:rsidP="00776622"/>
    <w:p w14:paraId="635350AA" w14:textId="77777777" w:rsidR="00776622" w:rsidRDefault="00776622" w:rsidP="00776622"/>
    <w:p w14:paraId="0E4A6D91" w14:textId="77777777" w:rsidR="00776622" w:rsidRDefault="00776622" w:rsidP="00776622"/>
    <w:p w14:paraId="585A050D" w14:textId="77777777" w:rsidR="00776622" w:rsidRDefault="00776622" w:rsidP="00776622"/>
    <w:p w14:paraId="1080B877" w14:textId="77777777" w:rsidR="00776622" w:rsidRDefault="00776622" w:rsidP="00776622"/>
    <w:p w14:paraId="3531608F" w14:textId="77777777" w:rsidR="00776622" w:rsidRDefault="00776622" w:rsidP="00776622"/>
    <w:p w14:paraId="425211AF" w14:textId="77777777" w:rsidR="00776622" w:rsidRDefault="00776622" w:rsidP="00776622"/>
    <w:p w14:paraId="617D4834" w14:textId="77777777" w:rsidR="00776622" w:rsidRDefault="00776622" w:rsidP="00776622"/>
    <w:p w14:paraId="1E47E6BB" w14:textId="77777777" w:rsidR="00776622" w:rsidRDefault="00776622" w:rsidP="00776622"/>
    <w:p w14:paraId="476B66BB" w14:textId="77777777" w:rsidR="00776622" w:rsidRDefault="00776622" w:rsidP="00776622"/>
    <w:p w14:paraId="7E50E2C1" w14:textId="77777777" w:rsidR="00776622" w:rsidRDefault="00776622" w:rsidP="00776622"/>
    <w:p w14:paraId="0018099E" w14:textId="77777777" w:rsidR="00776622" w:rsidRDefault="00776622" w:rsidP="00776622">
      <w:pPr>
        <w:rPr>
          <w:sz w:val="24"/>
          <w:szCs w:val="22"/>
        </w:rPr>
      </w:pPr>
    </w:p>
    <w:p w14:paraId="35359D7C" w14:textId="1033D9B4" w:rsidR="00776622" w:rsidRPr="00404045" w:rsidRDefault="00776622" w:rsidP="00776622">
      <w:pPr>
        <w:rPr>
          <w:i/>
          <w:iCs/>
        </w:rPr>
      </w:pPr>
      <w:r w:rsidRPr="00404045">
        <w:rPr>
          <w:i/>
          <w:iCs/>
        </w:rPr>
        <w:t xml:space="preserve">En övervakningsmanual är en övergripande praktisk </w:t>
      </w:r>
      <w:r w:rsidR="001836ED" w:rsidRPr="00404045">
        <w:rPr>
          <w:i/>
          <w:iCs/>
        </w:rPr>
        <w:t>beskrivning</w:t>
      </w:r>
      <w:r w:rsidRPr="00404045">
        <w:rPr>
          <w:i/>
          <w:iCs/>
        </w:rPr>
        <w:t xml:space="preserve"> av hur undersökningar ska utföras och anger en eller flera olika metoder för att genomföra undersökningen. Målet är att alla övervakningsmanualer ska hänvisa till en eller flera definierade metoder. Oftast finns det en inventerings</w:t>
      </w:r>
      <w:r w:rsidR="002D0FA4" w:rsidRPr="00404045">
        <w:rPr>
          <w:i/>
          <w:iCs/>
        </w:rPr>
        <w:t xml:space="preserve">-, </w:t>
      </w:r>
      <w:r w:rsidRPr="00404045">
        <w:rPr>
          <w:i/>
          <w:iCs/>
        </w:rPr>
        <w:t>provtagnings</w:t>
      </w:r>
      <w:r w:rsidR="002D0FA4" w:rsidRPr="00404045">
        <w:rPr>
          <w:i/>
          <w:iCs/>
        </w:rPr>
        <w:t xml:space="preserve">-, </w:t>
      </w:r>
      <w:r w:rsidRPr="00404045">
        <w:rPr>
          <w:i/>
          <w:iCs/>
        </w:rPr>
        <w:t xml:space="preserve">undersökningsmetod som är huvudmetoden och därför namnges övervakningsmanualen utifrån denna, som exempel kan nämnas ”Fåglar, revirkartering, generell metod” och ”Fladdermöss – linjetaxering”.  </w:t>
      </w:r>
    </w:p>
    <w:p w14:paraId="64E76288" w14:textId="77777777" w:rsidR="00776622" w:rsidRPr="00404045" w:rsidRDefault="00776622" w:rsidP="00776622">
      <w:pPr>
        <w:rPr>
          <w:i/>
          <w:iCs/>
        </w:rPr>
      </w:pPr>
    </w:p>
    <w:p w14:paraId="1BBBE3A2" w14:textId="0ADBC9CE" w:rsidR="00776622" w:rsidRPr="00404045" w:rsidRDefault="00776622" w:rsidP="00776622">
      <w:pPr>
        <w:rPr>
          <w:i/>
          <w:iCs/>
        </w:rPr>
      </w:pPr>
      <w:r w:rsidRPr="00404045">
        <w:rPr>
          <w:i/>
          <w:iCs/>
        </w:rPr>
        <w:t xml:space="preserve">Mallen ska öka förståelsen för och underlätta arbetet med att ta fram nya övervakningsmanualer med gemensam, enhetlig struktur och form. Mallen tjänar också som en checklista så att alla delar </w:t>
      </w:r>
      <w:r w:rsidR="000362B7" w:rsidRPr="00404045">
        <w:rPr>
          <w:i/>
          <w:iCs/>
        </w:rPr>
        <w:t>till</w:t>
      </w:r>
      <w:r w:rsidR="00DB6C8E" w:rsidRPr="00404045">
        <w:rPr>
          <w:i/>
          <w:iCs/>
        </w:rPr>
        <w:t xml:space="preserve"> en ny eller reviderad</w:t>
      </w:r>
      <w:r w:rsidRPr="00404045">
        <w:rPr>
          <w:i/>
          <w:iCs/>
        </w:rPr>
        <w:t xml:space="preserve"> manual kommer med. </w:t>
      </w:r>
      <w:r w:rsidR="000E0F13">
        <w:rPr>
          <w:i/>
          <w:iCs/>
        </w:rPr>
        <w:t>Den k</w:t>
      </w:r>
      <w:r w:rsidR="009037FC">
        <w:rPr>
          <w:i/>
          <w:iCs/>
        </w:rPr>
        <w:t>urs</w:t>
      </w:r>
      <w:r w:rsidR="005D5D8C">
        <w:rPr>
          <w:i/>
          <w:iCs/>
        </w:rPr>
        <w:t>i</w:t>
      </w:r>
      <w:r w:rsidR="009037FC">
        <w:rPr>
          <w:i/>
          <w:iCs/>
        </w:rPr>
        <w:t>verad</w:t>
      </w:r>
      <w:r w:rsidR="00187959">
        <w:rPr>
          <w:i/>
          <w:iCs/>
        </w:rPr>
        <w:t>e</w:t>
      </w:r>
      <w:r w:rsidR="009037FC">
        <w:rPr>
          <w:i/>
          <w:iCs/>
        </w:rPr>
        <w:t xml:space="preserve"> text</w:t>
      </w:r>
      <w:r w:rsidR="000E0F13">
        <w:rPr>
          <w:i/>
          <w:iCs/>
        </w:rPr>
        <w:t>en med vägledningar</w:t>
      </w:r>
      <w:r w:rsidR="005D5D8C">
        <w:rPr>
          <w:i/>
          <w:iCs/>
        </w:rPr>
        <w:t xml:space="preserve"> tas bort </w:t>
      </w:r>
      <w:r w:rsidR="00AC67CA">
        <w:rPr>
          <w:i/>
          <w:iCs/>
        </w:rPr>
        <w:t>innan publicering av ny övervakningsmanual</w:t>
      </w:r>
      <w:r w:rsidR="0085377D">
        <w:rPr>
          <w:i/>
          <w:iCs/>
        </w:rPr>
        <w:t>.</w:t>
      </w:r>
    </w:p>
    <w:p w14:paraId="73A1EB63" w14:textId="25D02030" w:rsidR="00D165BC" w:rsidRDefault="00D165BC" w:rsidP="00776622"/>
    <w:p w14:paraId="547D9237" w14:textId="1832306A" w:rsidR="00E10F6B" w:rsidRPr="00951A8F" w:rsidRDefault="00CF07D8" w:rsidP="00B855C1">
      <w:pPr>
        <w:rPr>
          <w:rStyle w:val="Titelunderrubrik"/>
          <w:rFonts w:ascii="Times New Roman" w:hAnsi="Times New Roman"/>
          <w:i/>
          <w:iCs/>
          <w:color w:val="auto"/>
        </w:rPr>
      </w:pPr>
      <w:r w:rsidRPr="00951A8F">
        <w:rPr>
          <w:rStyle w:val="Titelunderrubrik"/>
          <w:rFonts w:ascii="Times New Roman" w:hAnsi="Times New Roman"/>
          <w:i/>
          <w:iCs/>
          <w:color w:val="auto"/>
        </w:rPr>
        <w:t>Version</w:t>
      </w:r>
      <w:r w:rsidR="00E10F6B" w:rsidRPr="00951A8F">
        <w:rPr>
          <w:rStyle w:val="Titelunderrubrik"/>
          <w:rFonts w:ascii="Times New Roman" w:hAnsi="Times New Roman"/>
          <w:i/>
          <w:iCs/>
          <w:color w:val="auto"/>
        </w:rPr>
        <w:t>shantering</w:t>
      </w:r>
      <w:r w:rsidRPr="00951A8F">
        <w:rPr>
          <w:rStyle w:val="Titelunderrubrik"/>
          <w:rFonts w:ascii="Times New Roman" w:hAnsi="Times New Roman"/>
          <w:i/>
          <w:iCs/>
          <w:color w:val="auto"/>
        </w:rPr>
        <w:t xml:space="preserve"> </w:t>
      </w:r>
      <w:r w:rsidR="00404045" w:rsidRPr="00951A8F">
        <w:rPr>
          <w:rStyle w:val="Titelunderrubrik"/>
          <w:rFonts w:ascii="Times New Roman" w:hAnsi="Times New Roman"/>
          <w:i/>
          <w:iCs/>
          <w:color w:val="auto"/>
        </w:rPr>
        <w:t>av mallen</w:t>
      </w:r>
    </w:p>
    <w:p w14:paraId="674282A9" w14:textId="232B16E4" w:rsidR="00B855C1" w:rsidRPr="00D62908" w:rsidRDefault="00B855C1" w:rsidP="00B855C1">
      <w:pPr>
        <w:rPr>
          <w:rFonts w:eastAsia="MS Mincho"/>
          <w:i/>
          <w:iCs/>
          <w:szCs w:val="22"/>
        </w:rPr>
      </w:pPr>
      <w:r w:rsidRPr="00D62908">
        <w:rPr>
          <w:rFonts w:eastAsia="MS Mincho"/>
          <w:i/>
          <w:iCs/>
          <w:szCs w:val="22"/>
        </w:rPr>
        <w:t xml:space="preserve">Version </w:t>
      </w:r>
      <w:r w:rsidR="00E10F6B">
        <w:rPr>
          <w:rFonts w:eastAsia="MS Mincho"/>
          <w:i/>
          <w:iCs/>
          <w:szCs w:val="22"/>
        </w:rPr>
        <w:t>2</w:t>
      </w:r>
      <w:r w:rsidRPr="00D62908">
        <w:rPr>
          <w:rFonts w:eastAsia="MS Mincho"/>
          <w:i/>
          <w:iCs/>
          <w:szCs w:val="22"/>
        </w:rPr>
        <w:t>:</w:t>
      </w:r>
      <w:r w:rsidR="00E10F6B">
        <w:rPr>
          <w:rFonts w:eastAsia="MS Mincho"/>
          <w:i/>
          <w:iCs/>
          <w:szCs w:val="22"/>
        </w:rPr>
        <w:t>1</w:t>
      </w:r>
      <w:r w:rsidRPr="00D62908">
        <w:rPr>
          <w:rFonts w:eastAsia="MS Mincho"/>
          <w:i/>
          <w:iCs/>
          <w:szCs w:val="22"/>
        </w:rPr>
        <w:t xml:space="preserve">, </w:t>
      </w:r>
      <w:r w:rsidR="00E10F6B">
        <w:rPr>
          <w:rFonts w:eastAsia="MS Mincho"/>
          <w:i/>
          <w:iCs/>
          <w:szCs w:val="22"/>
        </w:rPr>
        <w:t>2022</w:t>
      </w:r>
      <w:r w:rsidRPr="00D62908">
        <w:rPr>
          <w:rFonts w:eastAsia="MS Mincho"/>
          <w:i/>
          <w:iCs/>
          <w:szCs w:val="22"/>
        </w:rPr>
        <w:t>-</w:t>
      </w:r>
      <w:r w:rsidR="00E10F6B">
        <w:rPr>
          <w:rFonts w:eastAsia="MS Mincho"/>
          <w:i/>
          <w:iCs/>
          <w:szCs w:val="22"/>
        </w:rPr>
        <w:t>04</w:t>
      </w:r>
      <w:r w:rsidRPr="00D62908">
        <w:rPr>
          <w:rFonts w:eastAsia="MS Mincho"/>
          <w:i/>
          <w:iCs/>
          <w:szCs w:val="22"/>
        </w:rPr>
        <w:t>-</w:t>
      </w:r>
      <w:r w:rsidR="00D23969">
        <w:rPr>
          <w:rFonts w:eastAsia="MS Mincho"/>
          <w:i/>
          <w:iCs/>
          <w:szCs w:val="22"/>
        </w:rPr>
        <w:t>20</w:t>
      </w:r>
      <w:r w:rsidRPr="00D62908">
        <w:rPr>
          <w:rFonts w:eastAsia="MS Mincho"/>
          <w:i/>
          <w:iCs/>
          <w:szCs w:val="22"/>
        </w:rPr>
        <w:t xml:space="preserve">. </w:t>
      </w:r>
      <w:r w:rsidR="00D23969">
        <w:rPr>
          <w:rFonts w:eastAsia="MS Mincho"/>
          <w:i/>
          <w:iCs/>
          <w:szCs w:val="22"/>
        </w:rPr>
        <w:t>Smärre justeringar</w:t>
      </w:r>
      <w:r w:rsidR="0075463B">
        <w:rPr>
          <w:rFonts w:eastAsia="MS Mincho"/>
          <w:i/>
          <w:iCs/>
          <w:szCs w:val="22"/>
        </w:rPr>
        <w:t xml:space="preserve"> av den</w:t>
      </w:r>
      <w:r w:rsidR="002F1FB3">
        <w:rPr>
          <w:rFonts w:eastAsia="MS Mincho"/>
          <w:i/>
          <w:iCs/>
          <w:szCs w:val="22"/>
        </w:rPr>
        <w:t xml:space="preserve"> tidigare versionen</w:t>
      </w:r>
      <w:r w:rsidR="00D23969">
        <w:rPr>
          <w:rFonts w:eastAsia="MS Mincho"/>
          <w:i/>
          <w:iCs/>
          <w:szCs w:val="22"/>
        </w:rPr>
        <w:t xml:space="preserve">. </w:t>
      </w:r>
    </w:p>
    <w:p w14:paraId="4BB92934" w14:textId="7815CF33" w:rsidR="00776622" w:rsidRPr="00137F7C" w:rsidRDefault="00B855C1" w:rsidP="00776622">
      <w:pPr>
        <w:rPr>
          <w:sz w:val="20"/>
          <w:szCs w:val="18"/>
        </w:rPr>
      </w:pPr>
      <w:r w:rsidRPr="00D62908">
        <w:rPr>
          <w:rFonts w:eastAsia="MS Mincho"/>
          <w:i/>
          <w:szCs w:val="22"/>
        </w:rPr>
        <w:t xml:space="preserve">Version </w:t>
      </w:r>
      <w:r w:rsidR="00D23969">
        <w:rPr>
          <w:rFonts w:eastAsia="MS Mincho"/>
          <w:i/>
          <w:szCs w:val="22"/>
        </w:rPr>
        <w:t>2</w:t>
      </w:r>
      <w:r w:rsidRPr="00D62908">
        <w:rPr>
          <w:rFonts w:eastAsia="MS Mincho"/>
          <w:i/>
          <w:szCs w:val="22"/>
        </w:rPr>
        <w:t>:0, 20</w:t>
      </w:r>
      <w:r w:rsidR="00BB6367">
        <w:rPr>
          <w:rFonts w:eastAsia="MS Mincho"/>
          <w:i/>
          <w:szCs w:val="22"/>
        </w:rPr>
        <w:t>2</w:t>
      </w:r>
      <w:r w:rsidRPr="00D62908">
        <w:rPr>
          <w:rFonts w:eastAsia="MS Mincho"/>
          <w:i/>
          <w:szCs w:val="22"/>
        </w:rPr>
        <w:t>1-0</w:t>
      </w:r>
      <w:r w:rsidR="00BB6367">
        <w:rPr>
          <w:rFonts w:eastAsia="MS Mincho"/>
          <w:i/>
          <w:szCs w:val="22"/>
        </w:rPr>
        <w:t>6</w:t>
      </w:r>
      <w:r w:rsidRPr="00D62908">
        <w:rPr>
          <w:rFonts w:eastAsia="MS Mincho"/>
          <w:i/>
          <w:szCs w:val="22"/>
        </w:rPr>
        <w:t>-0</w:t>
      </w:r>
      <w:r w:rsidR="00BB6367">
        <w:rPr>
          <w:rFonts w:eastAsia="MS Mincho"/>
          <w:i/>
          <w:szCs w:val="22"/>
        </w:rPr>
        <w:t>1</w:t>
      </w:r>
      <w:r w:rsidRPr="00D62908">
        <w:rPr>
          <w:rFonts w:eastAsia="MS Mincho"/>
          <w:i/>
          <w:szCs w:val="22"/>
        </w:rPr>
        <w:t xml:space="preserve">. </w:t>
      </w:r>
      <w:r w:rsidR="00D23969" w:rsidRPr="00D62908">
        <w:rPr>
          <w:rFonts w:eastAsia="MS Mincho"/>
          <w:i/>
          <w:iCs/>
          <w:szCs w:val="22"/>
        </w:rPr>
        <w:t>Omfattning av uppdateringar</w:t>
      </w:r>
      <w:r w:rsidR="00BB6367">
        <w:rPr>
          <w:rFonts w:eastAsia="MS Mincho"/>
          <w:i/>
          <w:iCs/>
          <w:szCs w:val="22"/>
        </w:rPr>
        <w:t xml:space="preserve"> sedan förra </w:t>
      </w:r>
      <w:r w:rsidRPr="00D62908">
        <w:rPr>
          <w:rFonts w:eastAsia="MS Mincho"/>
          <w:i/>
          <w:szCs w:val="22"/>
        </w:rPr>
        <w:t>versionen.</w:t>
      </w:r>
    </w:p>
    <w:bookmarkStart w:id="8" w:name="_Toc101359330" w:displacedByCustomXml="next"/>
    <w:bookmarkStart w:id="9" w:name="_Toc74550207" w:displacedByCustomXml="next"/>
    <w:bookmarkStart w:id="10" w:name="_Toc452115490" w:displacedByCustomXml="next"/>
    <w:sdt>
      <w:sdtPr>
        <w:rPr>
          <w:rFonts w:ascii="Times New Roman" w:eastAsia="Times New Roman" w:hAnsi="Times New Roman"/>
          <w:b w:val="0"/>
          <w:bCs w:val="0"/>
          <w:noProof w:val="0"/>
          <w:sz w:val="22"/>
          <w:szCs w:val="20"/>
        </w:rPr>
        <w:id w:val="627593270"/>
        <w:docPartObj>
          <w:docPartGallery w:val="Table of Contents"/>
          <w:docPartUnique/>
        </w:docPartObj>
      </w:sdtPr>
      <w:sdtEndPr/>
      <w:sdtContent>
        <w:p w14:paraId="2AA0B63B" w14:textId="715A2A6B" w:rsidR="002621E2" w:rsidRDefault="002621E2" w:rsidP="004C760E">
          <w:pPr>
            <w:pStyle w:val="Rubrik1Nr"/>
          </w:pPr>
          <w:r w:rsidRPr="000C581F">
            <w:t>Innehåll</w:t>
          </w:r>
          <w:bookmarkEnd w:id="9"/>
          <w:bookmarkEnd w:id="8"/>
        </w:p>
        <w:p w14:paraId="07ACDEAF" w14:textId="5DD32019" w:rsidR="0069348F" w:rsidRDefault="002621E2">
          <w:pPr>
            <w:pStyle w:val="Innehll1"/>
            <w:tabs>
              <w:tab w:val="right" w:leader="dot" w:pos="7785"/>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101359328" w:history="1">
            <w:r w:rsidR="0069348F" w:rsidRPr="00603EF5">
              <w:rPr>
                <w:rStyle w:val="Hyperlnk"/>
                <w:i/>
                <w:iCs/>
                <w:noProof/>
              </w:rPr>
              <w:t>Instruktion till mallen för övervakningsmanualer</w:t>
            </w:r>
            <w:r w:rsidR="0069348F">
              <w:rPr>
                <w:noProof/>
                <w:webHidden/>
              </w:rPr>
              <w:tab/>
            </w:r>
            <w:r w:rsidR="0069348F">
              <w:rPr>
                <w:noProof/>
                <w:webHidden/>
              </w:rPr>
              <w:fldChar w:fldCharType="begin"/>
            </w:r>
            <w:r w:rsidR="0069348F">
              <w:rPr>
                <w:noProof/>
                <w:webHidden/>
              </w:rPr>
              <w:instrText xml:space="preserve"> PAGEREF _Toc101359328 \h </w:instrText>
            </w:r>
            <w:r w:rsidR="0069348F">
              <w:rPr>
                <w:noProof/>
                <w:webHidden/>
              </w:rPr>
            </w:r>
            <w:r w:rsidR="0069348F">
              <w:rPr>
                <w:noProof/>
                <w:webHidden/>
              </w:rPr>
              <w:fldChar w:fldCharType="separate"/>
            </w:r>
            <w:r w:rsidR="0069348F">
              <w:rPr>
                <w:noProof/>
                <w:webHidden/>
              </w:rPr>
              <w:t>2</w:t>
            </w:r>
            <w:r w:rsidR="0069348F">
              <w:rPr>
                <w:noProof/>
                <w:webHidden/>
              </w:rPr>
              <w:fldChar w:fldCharType="end"/>
            </w:r>
          </w:hyperlink>
        </w:p>
        <w:p w14:paraId="0DE7827F" w14:textId="1E37B723" w:rsidR="0069348F" w:rsidRDefault="0069348F">
          <w:pPr>
            <w:pStyle w:val="Innehll2"/>
            <w:tabs>
              <w:tab w:val="right" w:leader="dot" w:pos="7785"/>
            </w:tabs>
            <w:rPr>
              <w:rFonts w:asciiTheme="minorHAnsi" w:eastAsiaTheme="minorEastAsia" w:hAnsiTheme="minorHAnsi" w:cstheme="minorBidi"/>
              <w:noProof/>
              <w:szCs w:val="22"/>
            </w:rPr>
          </w:pPr>
          <w:hyperlink w:anchor="_Toc101359329" w:history="1">
            <w:r w:rsidRPr="00603EF5">
              <w:rPr>
                <w:rStyle w:val="Hyperlnk"/>
                <w:i/>
                <w:iCs/>
                <w:noProof/>
              </w:rPr>
              <w:t>Hierarkisk struktur och syfte</w:t>
            </w:r>
            <w:r>
              <w:rPr>
                <w:noProof/>
                <w:webHidden/>
              </w:rPr>
              <w:tab/>
            </w:r>
            <w:r>
              <w:rPr>
                <w:noProof/>
                <w:webHidden/>
              </w:rPr>
              <w:fldChar w:fldCharType="begin"/>
            </w:r>
            <w:r>
              <w:rPr>
                <w:noProof/>
                <w:webHidden/>
              </w:rPr>
              <w:instrText xml:space="preserve"> PAGEREF _Toc101359329 \h </w:instrText>
            </w:r>
            <w:r>
              <w:rPr>
                <w:noProof/>
                <w:webHidden/>
              </w:rPr>
            </w:r>
            <w:r>
              <w:rPr>
                <w:noProof/>
                <w:webHidden/>
              </w:rPr>
              <w:fldChar w:fldCharType="separate"/>
            </w:r>
            <w:r>
              <w:rPr>
                <w:noProof/>
                <w:webHidden/>
              </w:rPr>
              <w:t>2</w:t>
            </w:r>
            <w:r>
              <w:rPr>
                <w:noProof/>
                <w:webHidden/>
              </w:rPr>
              <w:fldChar w:fldCharType="end"/>
            </w:r>
          </w:hyperlink>
        </w:p>
        <w:p w14:paraId="0585E7FB" w14:textId="485A2675" w:rsidR="0069348F" w:rsidRDefault="0069348F">
          <w:pPr>
            <w:pStyle w:val="Innehll1"/>
            <w:tabs>
              <w:tab w:val="left" w:pos="567"/>
              <w:tab w:val="right" w:leader="dot" w:pos="7785"/>
            </w:tabs>
            <w:rPr>
              <w:rFonts w:asciiTheme="minorHAnsi" w:eastAsiaTheme="minorEastAsia" w:hAnsiTheme="minorHAnsi" w:cstheme="minorBidi"/>
              <w:noProof/>
              <w:szCs w:val="22"/>
            </w:rPr>
          </w:pPr>
          <w:hyperlink w:anchor="_Toc101359330" w:history="1">
            <w:r w:rsidRPr="00603EF5">
              <w:rPr>
                <w:rStyle w:val="Hyperlnk"/>
                <w:noProof/>
              </w:rPr>
              <w:t>1.</w:t>
            </w:r>
            <w:r>
              <w:rPr>
                <w:rFonts w:asciiTheme="minorHAnsi" w:eastAsiaTheme="minorEastAsia" w:hAnsiTheme="minorHAnsi" w:cstheme="minorBidi"/>
                <w:noProof/>
                <w:szCs w:val="22"/>
              </w:rPr>
              <w:tab/>
            </w:r>
            <w:r w:rsidRPr="00603EF5">
              <w:rPr>
                <w:rStyle w:val="Hyperlnk"/>
                <w:noProof/>
              </w:rPr>
              <w:t>Innehåll</w:t>
            </w:r>
            <w:r>
              <w:rPr>
                <w:noProof/>
                <w:webHidden/>
              </w:rPr>
              <w:tab/>
            </w:r>
            <w:r>
              <w:rPr>
                <w:noProof/>
                <w:webHidden/>
              </w:rPr>
              <w:fldChar w:fldCharType="begin"/>
            </w:r>
            <w:r>
              <w:rPr>
                <w:noProof/>
                <w:webHidden/>
              </w:rPr>
              <w:instrText xml:space="preserve"> PAGEREF _Toc101359330 \h </w:instrText>
            </w:r>
            <w:r>
              <w:rPr>
                <w:noProof/>
                <w:webHidden/>
              </w:rPr>
            </w:r>
            <w:r>
              <w:rPr>
                <w:noProof/>
                <w:webHidden/>
              </w:rPr>
              <w:fldChar w:fldCharType="separate"/>
            </w:r>
            <w:r>
              <w:rPr>
                <w:noProof/>
                <w:webHidden/>
              </w:rPr>
              <w:t>3</w:t>
            </w:r>
            <w:r>
              <w:rPr>
                <w:noProof/>
                <w:webHidden/>
              </w:rPr>
              <w:fldChar w:fldCharType="end"/>
            </w:r>
          </w:hyperlink>
        </w:p>
        <w:p w14:paraId="7D21313E" w14:textId="308EC05F" w:rsidR="0069348F" w:rsidRDefault="0069348F">
          <w:pPr>
            <w:pStyle w:val="Innehll1"/>
            <w:tabs>
              <w:tab w:val="left" w:pos="567"/>
              <w:tab w:val="right" w:leader="dot" w:pos="7785"/>
            </w:tabs>
            <w:rPr>
              <w:rFonts w:asciiTheme="minorHAnsi" w:eastAsiaTheme="minorEastAsia" w:hAnsiTheme="minorHAnsi" w:cstheme="minorBidi"/>
              <w:noProof/>
              <w:szCs w:val="22"/>
            </w:rPr>
          </w:pPr>
          <w:hyperlink w:anchor="_Toc101359331" w:history="1">
            <w:r w:rsidRPr="00603EF5">
              <w:rPr>
                <w:rStyle w:val="Hyperlnk"/>
                <w:noProof/>
              </w:rPr>
              <w:t>2.</w:t>
            </w:r>
            <w:r>
              <w:rPr>
                <w:rFonts w:asciiTheme="minorHAnsi" w:eastAsiaTheme="minorEastAsia" w:hAnsiTheme="minorHAnsi" w:cstheme="minorBidi"/>
                <w:noProof/>
                <w:szCs w:val="22"/>
              </w:rPr>
              <w:tab/>
            </w:r>
            <w:r w:rsidRPr="00603EF5">
              <w:rPr>
                <w:rStyle w:val="Hyperlnk"/>
                <w:noProof/>
              </w:rPr>
              <w:t>Bakgrund</w:t>
            </w:r>
            <w:r>
              <w:rPr>
                <w:noProof/>
                <w:webHidden/>
              </w:rPr>
              <w:tab/>
            </w:r>
            <w:r>
              <w:rPr>
                <w:noProof/>
                <w:webHidden/>
              </w:rPr>
              <w:fldChar w:fldCharType="begin"/>
            </w:r>
            <w:r>
              <w:rPr>
                <w:noProof/>
                <w:webHidden/>
              </w:rPr>
              <w:instrText xml:space="preserve"> PAGEREF _Toc101359331 \h </w:instrText>
            </w:r>
            <w:r>
              <w:rPr>
                <w:noProof/>
                <w:webHidden/>
              </w:rPr>
            </w:r>
            <w:r>
              <w:rPr>
                <w:noProof/>
                <w:webHidden/>
              </w:rPr>
              <w:fldChar w:fldCharType="separate"/>
            </w:r>
            <w:r>
              <w:rPr>
                <w:noProof/>
                <w:webHidden/>
              </w:rPr>
              <w:t>4</w:t>
            </w:r>
            <w:r>
              <w:rPr>
                <w:noProof/>
                <w:webHidden/>
              </w:rPr>
              <w:fldChar w:fldCharType="end"/>
            </w:r>
          </w:hyperlink>
        </w:p>
        <w:p w14:paraId="7D6B060A" w14:textId="75B7BC05" w:rsidR="0069348F" w:rsidRDefault="0069348F">
          <w:pPr>
            <w:pStyle w:val="Innehll1"/>
            <w:tabs>
              <w:tab w:val="left" w:pos="567"/>
              <w:tab w:val="right" w:leader="dot" w:pos="7785"/>
            </w:tabs>
            <w:rPr>
              <w:rFonts w:asciiTheme="minorHAnsi" w:eastAsiaTheme="minorEastAsia" w:hAnsiTheme="minorHAnsi" w:cstheme="minorBidi"/>
              <w:noProof/>
              <w:szCs w:val="22"/>
            </w:rPr>
          </w:pPr>
          <w:hyperlink w:anchor="_Toc101359332" w:history="1">
            <w:r w:rsidRPr="00603EF5">
              <w:rPr>
                <w:rStyle w:val="Hyperlnk"/>
                <w:rFonts w:eastAsia="MS Mincho"/>
                <w:noProof/>
              </w:rPr>
              <w:t>3.</w:t>
            </w:r>
            <w:r>
              <w:rPr>
                <w:rFonts w:asciiTheme="minorHAnsi" w:eastAsiaTheme="minorEastAsia" w:hAnsiTheme="minorHAnsi" w:cstheme="minorBidi"/>
                <w:noProof/>
                <w:szCs w:val="22"/>
              </w:rPr>
              <w:tab/>
            </w:r>
            <w:r w:rsidRPr="00603EF5">
              <w:rPr>
                <w:rStyle w:val="Hyperlnk"/>
                <w:rFonts w:eastAsia="MS Mincho"/>
                <w:noProof/>
              </w:rPr>
              <w:t>Syfte</w:t>
            </w:r>
            <w:r>
              <w:rPr>
                <w:noProof/>
                <w:webHidden/>
              </w:rPr>
              <w:tab/>
            </w:r>
            <w:r>
              <w:rPr>
                <w:noProof/>
                <w:webHidden/>
              </w:rPr>
              <w:fldChar w:fldCharType="begin"/>
            </w:r>
            <w:r>
              <w:rPr>
                <w:noProof/>
                <w:webHidden/>
              </w:rPr>
              <w:instrText xml:space="preserve"> PAGEREF _Toc101359332 \h </w:instrText>
            </w:r>
            <w:r>
              <w:rPr>
                <w:noProof/>
                <w:webHidden/>
              </w:rPr>
            </w:r>
            <w:r>
              <w:rPr>
                <w:noProof/>
                <w:webHidden/>
              </w:rPr>
              <w:fldChar w:fldCharType="separate"/>
            </w:r>
            <w:r>
              <w:rPr>
                <w:noProof/>
                <w:webHidden/>
              </w:rPr>
              <w:t>4</w:t>
            </w:r>
            <w:r>
              <w:rPr>
                <w:noProof/>
                <w:webHidden/>
              </w:rPr>
              <w:fldChar w:fldCharType="end"/>
            </w:r>
          </w:hyperlink>
        </w:p>
        <w:p w14:paraId="0DD3AAD7" w14:textId="6B65F829" w:rsidR="0069348F" w:rsidRDefault="0069348F">
          <w:pPr>
            <w:pStyle w:val="Innehll1"/>
            <w:tabs>
              <w:tab w:val="left" w:pos="567"/>
              <w:tab w:val="right" w:leader="dot" w:pos="7785"/>
            </w:tabs>
            <w:rPr>
              <w:rFonts w:asciiTheme="minorHAnsi" w:eastAsiaTheme="minorEastAsia" w:hAnsiTheme="minorHAnsi" w:cstheme="minorBidi"/>
              <w:noProof/>
              <w:szCs w:val="22"/>
            </w:rPr>
          </w:pPr>
          <w:hyperlink w:anchor="_Toc101359333" w:history="1">
            <w:r w:rsidRPr="00603EF5">
              <w:rPr>
                <w:rStyle w:val="Hyperlnk"/>
                <w:rFonts w:eastAsia="MS Mincho" w:cs="Arial"/>
                <w:noProof/>
              </w:rPr>
              <w:t>4.</w:t>
            </w:r>
            <w:r>
              <w:rPr>
                <w:rFonts w:asciiTheme="minorHAnsi" w:eastAsiaTheme="minorEastAsia" w:hAnsiTheme="minorHAnsi" w:cstheme="minorBidi"/>
                <w:noProof/>
                <w:szCs w:val="22"/>
              </w:rPr>
              <w:tab/>
            </w:r>
            <w:r w:rsidRPr="00603EF5">
              <w:rPr>
                <w:rStyle w:val="Hyperlnk"/>
                <w:rFonts w:eastAsia="MS Mincho" w:cs="Arial"/>
                <w:noProof/>
              </w:rPr>
              <w:t>Strategi</w:t>
            </w:r>
            <w:r>
              <w:rPr>
                <w:noProof/>
                <w:webHidden/>
              </w:rPr>
              <w:tab/>
            </w:r>
            <w:r>
              <w:rPr>
                <w:noProof/>
                <w:webHidden/>
              </w:rPr>
              <w:fldChar w:fldCharType="begin"/>
            </w:r>
            <w:r>
              <w:rPr>
                <w:noProof/>
                <w:webHidden/>
              </w:rPr>
              <w:instrText xml:space="preserve"> PAGEREF _Toc101359333 \h </w:instrText>
            </w:r>
            <w:r>
              <w:rPr>
                <w:noProof/>
                <w:webHidden/>
              </w:rPr>
            </w:r>
            <w:r>
              <w:rPr>
                <w:noProof/>
                <w:webHidden/>
              </w:rPr>
              <w:fldChar w:fldCharType="separate"/>
            </w:r>
            <w:r>
              <w:rPr>
                <w:noProof/>
                <w:webHidden/>
              </w:rPr>
              <w:t>4</w:t>
            </w:r>
            <w:r>
              <w:rPr>
                <w:noProof/>
                <w:webHidden/>
              </w:rPr>
              <w:fldChar w:fldCharType="end"/>
            </w:r>
          </w:hyperlink>
        </w:p>
        <w:p w14:paraId="0C4DC1AA" w14:textId="196A0012" w:rsidR="0069348F" w:rsidRDefault="0069348F">
          <w:pPr>
            <w:pStyle w:val="Innehll2"/>
            <w:tabs>
              <w:tab w:val="left" w:pos="880"/>
              <w:tab w:val="right" w:leader="dot" w:pos="7785"/>
            </w:tabs>
            <w:rPr>
              <w:rFonts w:asciiTheme="minorHAnsi" w:eastAsiaTheme="minorEastAsia" w:hAnsiTheme="minorHAnsi" w:cstheme="minorBidi"/>
              <w:noProof/>
              <w:szCs w:val="22"/>
            </w:rPr>
          </w:pPr>
          <w:hyperlink w:anchor="_Toc101359334" w:history="1">
            <w:r w:rsidRPr="00603EF5">
              <w:rPr>
                <w:rStyle w:val="Hyperlnk"/>
                <w:rFonts w:cs="Arial"/>
                <w:noProof/>
              </w:rPr>
              <w:t>4.1.</w:t>
            </w:r>
            <w:r>
              <w:rPr>
                <w:rFonts w:asciiTheme="minorHAnsi" w:eastAsiaTheme="minorEastAsia" w:hAnsiTheme="minorHAnsi" w:cstheme="minorBidi"/>
                <w:noProof/>
                <w:szCs w:val="22"/>
              </w:rPr>
              <w:tab/>
            </w:r>
            <w:r w:rsidRPr="00603EF5">
              <w:rPr>
                <w:rStyle w:val="Hyperlnk"/>
                <w:rFonts w:cs="Arial"/>
                <w:noProof/>
              </w:rPr>
              <w:t>Provplatser/övervakningsstationer</w:t>
            </w:r>
            <w:r>
              <w:rPr>
                <w:noProof/>
                <w:webHidden/>
              </w:rPr>
              <w:tab/>
            </w:r>
            <w:r>
              <w:rPr>
                <w:noProof/>
                <w:webHidden/>
              </w:rPr>
              <w:fldChar w:fldCharType="begin"/>
            </w:r>
            <w:r>
              <w:rPr>
                <w:noProof/>
                <w:webHidden/>
              </w:rPr>
              <w:instrText xml:space="preserve"> PAGEREF _Toc101359334 \h </w:instrText>
            </w:r>
            <w:r>
              <w:rPr>
                <w:noProof/>
                <w:webHidden/>
              </w:rPr>
            </w:r>
            <w:r>
              <w:rPr>
                <w:noProof/>
                <w:webHidden/>
              </w:rPr>
              <w:fldChar w:fldCharType="separate"/>
            </w:r>
            <w:r>
              <w:rPr>
                <w:noProof/>
                <w:webHidden/>
              </w:rPr>
              <w:t>4</w:t>
            </w:r>
            <w:r>
              <w:rPr>
                <w:noProof/>
                <w:webHidden/>
              </w:rPr>
              <w:fldChar w:fldCharType="end"/>
            </w:r>
          </w:hyperlink>
        </w:p>
        <w:p w14:paraId="1E0B5C25" w14:textId="7FED4536" w:rsidR="0069348F" w:rsidRDefault="0069348F">
          <w:pPr>
            <w:pStyle w:val="Innehll2"/>
            <w:tabs>
              <w:tab w:val="left" w:pos="880"/>
              <w:tab w:val="right" w:leader="dot" w:pos="7785"/>
            </w:tabs>
            <w:rPr>
              <w:rFonts w:asciiTheme="minorHAnsi" w:eastAsiaTheme="minorEastAsia" w:hAnsiTheme="minorHAnsi" w:cstheme="minorBidi"/>
              <w:noProof/>
              <w:szCs w:val="22"/>
            </w:rPr>
          </w:pPr>
          <w:hyperlink w:anchor="_Toc101359335" w:history="1">
            <w:r w:rsidRPr="00603EF5">
              <w:rPr>
                <w:rStyle w:val="Hyperlnk"/>
                <w:rFonts w:eastAsia="MS Mincho" w:cs="Arial"/>
                <w:noProof/>
              </w:rPr>
              <w:t>4.2.</w:t>
            </w:r>
            <w:r>
              <w:rPr>
                <w:rFonts w:asciiTheme="minorHAnsi" w:eastAsiaTheme="minorEastAsia" w:hAnsiTheme="minorHAnsi" w:cstheme="minorBidi"/>
                <w:noProof/>
                <w:szCs w:val="22"/>
              </w:rPr>
              <w:tab/>
            </w:r>
            <w:r w:rsidRPr="00603EF5">
              <w:rPr>
                <w:rStyle w:val="Hyperlnk"/>
                <w:rFonts w:cs="Arial"/>
                <w:noProof/>
              </w:rPr>
              <w:t>Frekvens och tidpunkter</w:t>
            </w:r>
            <w:r>
              <w:rPr>
                <w:noProof/>
                <w:webHidden/>
              </w:rPr>
              <w:tab/>
            </w:r>
            <w:r>
              <w:rPr>
                <w:noProof/>
                <w:webHidden/>
              </w:rPr>
              <w:fldChar w:fldCharType="begin"/>
            </w:r>
            <w:r>
              <w:rPr>
                <w:noProof/>
                <w:webHidden/>
              </w:rPr>
              <w:instrText xml:space="preserve"> PAGEREF _Toc101359335 \h </w:instrText>
            </w:r>
            <w:r>
              <w:rPr>
                <w:noProof/>
                <w:webHidden/>
              </w:rPr>
            </w:r>
            <w:r>
              <w:rPr>
                <w:noProof/>
                <w:webHidden/>
              </w:rPr>
              <w:fldChar w:fldCharType="separate"/>
            </w:r>
            <w:r>
              <w:rPr>
                <w:noProof/>
                <w:webHidden/>
              </w:rPr>
              <w:t>4</w:t>
            </w:r>
            <w:r>
              <w:rPr>
                <w:noProof/>
                <w:webHidden/>
              </w:rPr>
              <w:fldChar w:fldCharType="end"/>
            </w:r>
          </w:hyperlink>
        </w:p>
        <w:p w14:paraId="34DAB290" w14:textId="61B10E24" w:rsidR="0069348F" w:rsidRDefault="0069348F">
          <w:pPr>
            <w:pStyle w:val="Innehll2"/>
            <w:tabs>
              <w:tab w:val="left" w:pos="880"/>
              <w:tab w:val="right" w:leader="dot" w:pos="7785"/>
            </w:tabs>
            <w:rPr>
              <w:rFonts w:asciiTheme="minorHAnsi" w:eastAsiaTheme="minorEastAsia" w:hAnsiTheme="minorHAnsi" w:cstheme="minorBidi"/>
              <w:noProof/>
              <w:szCs w:val="22"/>
            </w:rPr>
          </w:pPr>
          <w:hyperlink w:anchor="_Toc101359336" w:history="1">
            <w:r w:rsidRPr="00603EF5">
              <w:rPr>
                <w:rStyle w:val="Hyperlnk"/>
                <w:rFonts w:eastAsia="MS Mincho"/>
                <w:noProof/>
              </w:rPr>
              <w:t>4.3.</w:t>
            </w:r>
            <w:r>
              <w:rPr>
                <w:rFonts w:asciiTheme="minorHAnsi" w:eastAsiaTheme="minorEastAsia" w:hAnsiTheme="minorHAnsi" w:cstheme="minorBidi"/>
                <w:noProof/>
                <w:szCs w:val="22"/>
              </w:rPr>
              <w:tab/>
            </w:r>
            <w:r w:rsidRPr="00603EF5">
              <w:rPr>
                <w:rStyle w:val="Hyperlnk"/>
                <w:rFonts w:eastAsia="MS Mincho"/>
                <w:noProof/>
              </w:rPr>
              <w:t>Statistiska aspekter</w:t>
            </w:r>
            <w:r>
              <w:rPr>
                <w:noProof/>
                <w:webHidden/>
              </w:rPr>
              <w:tab/>
            </w:r>
            <w:r>
              <w:rPr>
                <w:noProof/>
                <w:webHidden/>
              </w:rPr>
              <w:fldChar w:fldCharType="begin"/>
            </w:r>
            <w:r>
              <w:rPr>
                <w:noProof/>
                <w:webHidden/>
              </w:rPr>
              <w:instrText xml:space="preserve"> PAGEREF _Toc101359336 \h </w:instrText>
            </w:r>
            <w:r>
              <w:rPr>
                <w:noProof/>
                <w:webHidden/>
              </w:rPr>
            </w:r>
            <w:r>
              <w:rPr>
                <w:noProof/>
                <w:webHidden/>
              </w:rPr>
              <w:fldChar w:fldCharType="separate"/>
            </w:r>
            <w:r>
              <w:rPr>
                <w:noProof/>
                <w:webHidden/>
              </w:rPr>
              <w:t>5</w:t>
            </w:r>
            <w:r>
              <w:rPr>
                <w:noProof/>
                <w:webHidden/>
              </w:rPr>
              <w:fldChar w:fldCharType="end"/>
            </w:r>
          </w:hyperlink>
        </w:p>
        <w:p w14:paraId="4500FDDA" w14:textId="74DDDE4A" w:rsidR="0069348F" w:rsidRDefault="0069348F">
          <w:pPr>
            <w:pStyle w:val="Innehll1"/>
            <w:tabs>
              <w:tab w:val="left" w:pos="567"/>
              <w:tab w:val="right" w:leader="dot" w:pos="7785"/>
            </w:tabs>
            <w:rPr>
              <w:rFonts w:asciiTheme="minorHAnsi" w:eastAsiaTheme="minorEastAsia" w:hAnsiTheme="minorHAnsi" w:cstheme="minorBidi"/>
              <w:noProof/>
              <w:szCs w:val="22"/>
            </w:rPr>
          </w:pPr>
          <w:hyperlink w:anchor="_Toc101359337" w:history="1">
            <w:r w:rsidRPr="00603EF5">
              <w:rPr>
                <w:rStyle w:val="Hyperlnk"/>
                <w:rFonts w:eastAsia="MS Mincho" w:cs="Arial"/>
                <w:noProof/>
              </w:rPr>
              <w:t>5.</w:t>
            </w:r>
            <w:r>
              <w:rPr>
                <w:rFonts w:asciiTheme="minorHAnsi" w:eastAsiaTheme="minorEastAsia" w:hAnsiTheme="minorHAnsi" w:cstheme="minorBidi"/>
                <w:noProof/>
                <w:szCs w:val="22"/>
              </w:rPr>
              <w:tab/>
            </w:r>
            <w:r w:rsidRPr="00603EF5">
              <w:rPr>
                <w:rStyle w:val="Hyperlnk"/>
                <w:rFonts w:eastAsia="MS Mincho" w:cs="Arial"/>
                <w:noProof/>
              </w:rPr>
              <w:t>Undersökningen</w:t>
            </w:r>
            <w:r>
              <w:rPr>
                <w:noProof/>
                <w:webHidden/>
              </w:rPr>
              <w:tab/>
            </w:r>
            <w:r>
              <w:rPr>
                <w:noProof/>
                <w:webHidden/>
              </w:rPr>
              <w:fldChar w:fldCharType="begin"/>
            </w:r>
            <w:r>
              <w:rPr>
                <w:noProof/>
                <w:webHidden/>
              </w:rPr>
              <w:instrText xml:space="preserve"> PAGEREF _Toc101359337 \h </w:instrText>
            </w:r>
            <w:r>
              <w:rPr>
                <w:noProof/>
                <w:webHidden/>
              </w:rPr>
            </w:r>
            <w:r>
              <w:rPr>
                <w:noProof/>
                <w:webHidden/>
              </w:rPr>
              <w:fldChar w:fldCharType="separate"/>
            </w:r>
            <w:r>
              <w:rPr>
                <w:noProof/>
                <w:webHidden/>
              </w:rPr>
              <w:t>5</w:t>
            </w:r>
            <w:r>
              <w:rPr>
                <w:noProof/>
                <w:webHidden/>
              </w:rPr>
              <w:fldChar w:fldCharType="end"/>
            </w:r>
          </w:hyperlink>
        </w:p>
        <w:p w14:paraId="52176F3B" w14:textId="1AA25644" w:rsidR="0069348F" w:rsidRDefault="0069348F">
          <w:pPr>
            <w:pStyle w:val="Innehll2"/>
            <w:tabs>
              <w:tab w:val="left" w:pos="880"/>
              <w:tab w:val="right" w:leader="dot" w:pos="7785"/>
            </w:tabs>
            <w:rPr>
              <w:rFonts w:asciiTheme="minorHAnsi" w:eastAsiaTheme="minorEastAsia" w:hAnsiTheme="minorHAnsi" w:cstheme="minorBidi"/>
              <w:noProof/>
              <w:szCs w:val="22"/>
            </w:rPr>
          </w:pPr>
          <w:hyperlink w:anchor="_Toc101359338" w:history="1">
            <w:r w:rsidRPr="00603EF5">
              <w:rPr>
                <w:rStyle w:val="Hyperlnk"/>
                <w:rFonts w:cs="Arial"/>
                <w:noProof/>
              </w:rPr>
              <w:t>5.1.</w:t>
            </w:r>
            <w:r>
              <w:rPr>
                <w:rFonts w:asciiTheme="minorHAnsi" w:eastAsiaTheme="minorEastAsia" w:hAnsiTheme="minorHAnsi" w:cstheme="minorBidi"/>
                <w:noProof/>
                <w:szCs w:val="22"/>
              </w:rPr>
              <w:tab/>
            </w:r>
            <w:r w:rsidRPr="00603EF5">
              <w:rPr>
                <w:rStyle w:val="Hyperlnk"/>
                <w:rFonts w:cs="Arial"/>
                <w:noProof/>
              </w:rPr>
              <w:t>Variabler</w:t>
            </w:r>
            <w:r>
              <w:rPr>
                <w:noProof/>
                <w:webHidden/>
              </w:rPr>
              <w:tab/>
            </w:r>
            <w:r>
              <w:rPr>
                <w:noProof/>
                <w:webHidden/>
              </w:rPr>
              <w:fldChar w:fldCharType="begin"/>
            </w:r>
            <w:r>
              <w:rPr>
                <w:noProof/>
                <w:webHidden/>
              </w:rPr>
              <w:instrText xml:space="preserve"> PAGEREF _Toc101359338 \h </w:instrText>
            </w:r>
            <w:r>
              <w:rPr>
                <w:noProof/>
                <w:webHidden/>
              </w:rPr>
            </w:r>
            <w:r>
              <w:rPr>
                <w:noProof/>
                <w:webHidden/>
              </w:rPr>
              <w:fldChar w:fldCharType="separate"/>
            </w:r>
            <w:r>
              <w:rPr>
                <w:noProof/>
                <w:webHidden/>
              </w:rPr>
              <w:t>5</w:t>
            </w:r>
            <w:r>
              <w:rPr>
                <w:noProof/>
                <w:webHidden/>
              </w:rPr>
              <w:fldChar w:fldCharType="end"/>
            </w:r>
          </w:hyperlink>
        </w:p>
        <w:p w14:paraId="68131EDF" w14:textId="525B4753" w:rsidR="0069348F" w:rsidRDefault="0069348F">
          <w:pPr>
            <w:pStyle w:val="Innehll2"/>
            <w:tabs>
              <w:tab w:val="left" w:pos="880"/>
              <w:tab w:val="right" w:leader="dot" w:pos="7785"/>
            </w:tabs>
            <w:rPr>
              <w:rFonts w:asciiTheme="minorHAnsi" w:eastAsiaTheme="minorEastAsia" w:hAnsiTheme="minorHAnsi" w:cstheme="minorBidi"/>
              <w:noProof/>
              <w:szCs w:val="22"/>
            </w:rPr>
          </w:pPr>
          <w:hyperlink w:anchor="_Toc101359339" w:history="1">
            <w:r w:rsidRPr="00603EF5">
              <w:rPr>
                <w:rStyle w:val="Hyperlnk"/>
                <w:rFonts w:cs="Arial"/>
                <w:noProof/>
              </w:rPr>
              <w:t>5.2.</w:t>
            </w:r>
            <w:r>
              <w:rPr>
                <w:rFonts w:asciiTheme="minorHAnsi" w:eastAsiaTheme="minorEastAsia" w:hAnsiTheme="minorHAnsi" w:cstheme="minorBidi"/>
                <w:noProof/>
                <w:szCs w:val="22"/>
              </w:rPr>
              <w:tab/>
            </w:r>
            <w:r w:rsidRPr="00603EF5">
              <w:rPr>
                <w:rStyle w:val="Hyperlnk"/>
                <w:rFonts w:cs="Arial"/>
                <w:noProof/>
              </w:rPr>
              <w:t>Observations- och provtagningsmetoder</w:t>
            </w:r>
            <w:r>
              <w:rPr>
                <w:noProof/>
                <w:webHidden/>
              </w:rPr>
              <w:tab/>
            </w:r>
            <w:r>
              <w:rPr>
                <w:noProof/>
                <w:webHidden/>
              </w:rPr>
              <w:fldChar w:fldCharType="begin"/>
            </w:r>
            <w:r>
              <w:rPr>
                <w:noProof/>
                <w:webHidden/>
              </w:rPr>
              <w:instrText xml:space="preserve"> PAGEREF _Toc101359339 \h </w:instrText>
            </w:r>
            <w:r>
              <w:rPr>
                <w:noProof/>
                <w:webHidden/>
              </w:rPr>
            </w:r>
            <w:r>
              <w:rPr>
                <w:noProof/>
                <w:webHidden/>
              </w:rPr>
              <w:fldChar w:fldCharType="separate"/>
            </w:r>
            <w:r>
              <w:rPr>
                <w:noProof/>
                <w:webHidden/>
              </w:rPr>
              <w:t>7</w:t>
            </w:r>
            <w:r>
              <w:rPr>
                <w:noProof/>
                <w:webHidden/>
              </w:rPr>
              <w:fldChar w:fldCharType="end"/>
            </w:r>
          </w:hyperlink>
        </w:p>
        <w:p w14:paraId="40943531" w14:textId="27C8A84D" w:rsidR="0069348F" w:rsidRDefault="0069348F">
          <w:pPr>
            <w:pStyle w:val="Innehll2"/>
            <w:tabs>
              <w:tab w:val="left" w:pos="880"/>
              <w:tab w:val="right" w:leader="dot" w:pos="7785"/>
            </w:tabs>
            <w:rPr>
              <w:rFonts w:asciiTheme="minorHAnsi" w:eastAsiaTheme="minorEastAsia" w:hAnsiTheme="minorHAnsi" w:cstheme="minorBidi"/>
              <w:noProof/>
              <w:szCs w:val="22"/>
            </w:rPr>
          </w:pPr>
          <w:hyperlink w:anchor="_Toc101359340" w:history="1">
            <w:r w:rsidRPr="00603EF5">
              <w:rPr>
                <w:rStyle w:val="Hyperlnk"/>
                <w:noProof/>
              </w:rPr>
              <w:t>5.3.</w:t>
            </w:r>
            <w:r>
              <w:rPr>
                <w:rFonts w:asciiTheme="minorHAnsi" w:eastAsiaTheme="minorEastAsia" w:hAnsiTheme="minorHAnsi" w:cstheme="minorBidi"/>
                <w:noProof/>
                <w:szCs w:val="22"/>
              </w:rPr>
              <w:tab/>
            </w:r>
            <w:r w:rsidRPr="00603EF5">
              <w:rPr>
                <w:rStyle w:val="Hyperlnk"/>
                <w:noProof/>
              </w:rPr>
              <w:t>Utrustningslista</w:t>
            </w:r>
            <w:r>
              <w:rPr>
                <w:noProof/>
                <w:webHidden/>
              </w:rPr>
              <w:tab/>
            </w:r>
            <w:r>
              <w:rPr>
                <w:noProof/>
                <w:webHidden/>
              </w:rPr>
              <w:fldChar w:fldCharType="begin"/>
            </w:r>
            <w:r>
              <w:rPr>
                <w:noProof/>
                <w:webHidden/>
              </w:rPr>
              <w:instrText xml:space="preserve"> PAGEREF _Toc101359340 \h </w:instrText>
            </w:r>
            <w:r>
              <w:rPr>
                <w:noProof/>
                <w:webHidden/>
              </w:rPr>
            </w:r>
            <w:r>
              <w:rPr>
                <w:noProof/>
                <w:webHidden/>
              </w:rPr>
              <w:fldChar w:fldCharType="separate"/>
            </w:r>
            <w:r>
              <w:rPr>
                <w:noProof/>
                <w:webHidden/>
              </w:rPr>
              <w:t>7</w:t>
            </w:r>
            <w:r>
              <w:rPr>
                <w:noProof/>
                <w:webHidden/>
              </w:rPr>
              <w:fldChar w:fldCharType="end"/>
            </w:r>
          </w:hyperlink>
        </w:p>
        <w:p w14:paraId="10C96D06" w14:textId="6C0D60FC" w:rsidR="0069348F" w:rsidRDefault="0069348F">
          <w:pPr>
            <w:pStyle w:val="Innehll2"/>
            <w:tabs>
              <w:tab w:val="left" w:pos="880"/>
              <w:tab w:val="right" w:leader="dot" w:pos="7785"/>
            </w:tabs>
            <w:rPr>
              <w:rFonts w:asciiTheme="minorHAnsi" w:eastAsiaTheme="minorEastAsia" w:hAnsiTheme="minorHAnsi" w:cstheme="minorBidi"/>
              <w:noProof/>
              <w:szCs w:val="22"/>
            </w:rPr>
          </w:pPr>
          <w:hyperlink w:anchor="_Toc101359341" w:history="1">
            <w:r w:rsidRPr="00603EF5">
              <w:rPr>
                <w:rStyle w:val="Hyperlnk"/>
                <w:rFonts w:cs="Arial"/>
                <w:noProof/>
              </w:rPr>
              <w:t>5.4.</w:t>
            </w:r>
            <w:r>
              <w:rPr>
                <w:rFonts w:asciiTheme="minorHAnsi" w:eastAsiaTheme="minorEastAsia" w:hAnsiTheme="minorHAnsi" w:cstheme="minorBidi"/>
                <w:noProof/>
                <w:szCs w:val="22"/>
              </w:rPr>
              <w:tab/>
            </w:r>
            <w:r w:rsidRPr="00603EF5">
              <w:rPr>
                <w:rStyle w:val="Hyperlnk"/>
                <w:rFonts w:cs="Arial"/>
                <w:noProof/>
              </w:rPr>
              <w:t>Tillvaratagande av prov och analysmetod</w:t>
            </w:r>
            <w:r>
              <w:rPr>
                <w:noProof/>
                <w:webHidden/>
              </w:rPr>
              <w:tab/>
            </w:r>
            <w:r>
              <w:rPr>
                <w:noProof/>
                <w:webHidden/>
              </w:rPr>
              <w:fldChar w:fldCharType="begin"/>
            </w:r>
            <w:r>
              <w:rPr>
                <w:noProof/>
                <w:webHidden/>
              </w:rPr>
              <w:instrText xml:space="preserve"> PAGEREF _Toc101359341 \h </w:instrText>
            </w:r>
            <w:r>
              <w:rPr>
                <w:noProof/>
                <w:webHidden/>
              </w:rPr>
            </w:r>
            <w:r>
              <w:rPr>
                <w:noProof/>
                <w:webHidden/>
              </w:rPr>
              <w:fldChar w:fldCharType="separate"/>
            </w:r>
            <w:r>
              <w:rPr>
                <w:noProof/>
                <w:webHidden/>
              </w:rPr>
              <w:t>7</w:t>
            </w:r>
            <w:r>
              <w:rPr>
                <w:noProof/>
                <w:webHidden/>
              </w:rPr>
              <w:fldChar w:fldCharType="end"/>
            </w:r>
          </w:hyperlink>
        </w:p>
        <w:p w14:paraId="1A6838F4" w14:textId="79074B8B" w:rsidR="0069348F" w:rsidRDefault="0069348F">
          <w:pPr>
            <w:pStyle w:val="Innehll2"/>
            <w:tabs>
              <w:tab w:val="left" w:pos="880"/>
              <w:tab w:val="right" w:leader="dot" w:pos="7785"/>
            </w:tabs>
            <w:rPr>
              <w:rFonts w:asciiTheme="minorHAnsi" w:eastAsiaTheme="minorEastAsia" w:hAnsiTheme="minorHAnsi" w:cstheme="minorBidi"/>
              <w:noProof/>
              <w:szCs w:val="22"/>
            </w:rPr>
          </w:pPr>
          <w:hyperlink w:anchor="_Toc101359342" w:history="1">
            <w:r w:rsidRPr="00603EF5">
              <w:rPr>
                <w:rStyle w:val="Hyperlnk"/>
                <w:rFonts w:cs="Arial"/>
                <w:noProof/>
              </w:rPr>
              <w:t>5.5.</w:t>
            </w:r>
            <w:r>
              <w:rPr>
                <w:rFonts w:asciiTheme="minorHAnsi" w:eastAsiaTheme="minorEastAsia" w:hAnsiTheme="minorHAnsi" w:cstheme="minorBidi"/>
                <w:noProof/>
                <w:szCs w:val="22"/>
              </w:rPr>
              <w:tab/>
            </w:r>
            <w:r w:rsidRPr="00603EF5">
              <w:rPr>
                <w:rStyle w:val="Hyperlnk"/>
                <w:rFonts w:cs="Arial"/>
                <w:noProof/>
              </w:rPr>
              <w:t>Fältprotokoll</w:t>
            </w:r>
            <w:r>
              <w:rPr>
                <w:noProof/>
                <w:webHidden/>
              </w:rPr>
              <w:tab/>
            </w:r>
            <w:r>
              <w:rPr>
                <w:noProof/>
                <w:webHidden/>
              </w:rPr>
              <w:fldChar w:fldCharType="begin"/>
            </w:r>
            <w:r>
              <w:rPr>
                <w:noProof/>
                <w:webHidden/>
              </w:rPr>
              <w:instrText xml:space="preserve"> PAGEREF _Toc101359342 \h </w:instrText>
            </w:r>
            <w:r>
              <w:rPr>
                <w:noProof/>
                <w:webHidden/>
              </w:rPr>
            </w:r>
            <w:r>
              <w:rPr>
                <w:noProof/>
                <w:webHidden/>
              </w:rPr>
              <w:fldChar w:fldCharType="separate"/>
            </w:r>
            <w:r>
              <w:rPr>
                <w:noProof/>
                <w:webHidden/>
              </w:rPr>
              <w:t>7</w:t>
            </w:r>
            <w:r>
              <w:rPr>
                <w:noProof/>
                <w:webHidden/>
              </w:rPr>
              <w:fldChar w:fldCharType="end"/>
            </w:r>
          </w:hyperlink>
        </w:p>
        <w:p w14:paraId="2B5D9DD7" w14:textId="3BECED38" w:rsidR="0069348F" w:rsidRDefault="0069348F">
          <w:pPr>
            <w:pStyle w:val="Innehll2"/>
            <w:tabs>
              <w:tab w:val="left" w:pos="880"/>
              <w:tab w:val="right" w:leader="dot" w:pos="7785"/>
            </w:tabs>
            <w:rPr>
              <w:rFonts w:asciiTheme="minorHAnsi" w:eastAsiaTheme="minorEastAsia" w:hAnsiTheme="minorHAnsi" w:cstheme="minorBidi"/>
              <w:noProof/>
              <w:szCs w:val="22"/>
            </w:rPr>
          </w:pPr>
          <w:hyperlink w:anchor="_Toc101359343" w:history="1">
            <w:r w:rsidRPr="00603EF5">
              <w:rPr>
                <w:rStyle w:val="Hyperlnk"/>
                <w:rFonts w:cs="Arial"/>
                <w:noProof/>
              </w:rPr>
              <w:t>5.6.</w:t>
            </w:r>
            <w:r>
              <w:rPr>
                <w:rFonts w:asciiTheme="minorHAnsi" w:eastAsiaTheme="minorEastAsia" w:hAnsiTheme="minorHAnsi" w:cstheme="minorBidi"/>
                <w:noProof/>
                <w:szCs w:val="22"/>
              </w:rPr>
              <w:tab/>
            </w:r>
            <w:r w:rsidRPr="00603EF5">
              <w:rPr>
                <w:rStyle w:val="Hyperlnk"/>
                <w:rFonts w:cs="Arial"/>
                <w:noProof/>
              </w:rPr>
              <w:t>Bakgrundsinformation</w:t>
            </w:r>
            <w:r>
              <w:rPr>
                <w:noProof/>
                <w:webHidden/>
              </w:rPr>
              <w:tab/>
            </w:r>
            <w:r>
              <w:rPr>
                <w:noProof/>
                <w:webHidden/>
              </w:rPr>
              <w:fldChar w:fldCharType="begin"/>
            </w:r>
            <w:r>
              <w:rPr>
                <w:noProof/>
                <w:webHidden/>
              </w:rPr>
              <w:instrText xml:space="preserve"> PAGEREF _Toc101359343 \h </w:instrText>
            </w:r>
            <w:r>
              <w:rPr>
                <w:noProof/>
                <w:webHidden/>
              </w:rPr>
            </w:r>
            <w:r>
              <w:rPr>
                <w:noProof/>
                <w:webHidden/>
              </w:rPr>
              <w:fldChar w:fldCharType="separate"/>
            </w:r>
            <w:r>
              <w:rPr>
                <w:noProof/>
                <w:webHidden/>
              </w:rPr>
              <w:t>7</w:t>
            </w:r>
            <w:r>
              <w:rPr>
                <w:noProof/>
                <w:webHidden/>
              </w:rPr>
              <w:fldChar w:fldCharType="end"/>
            </w:r>
          </w:hyperlink>
        </w:p>
        <w:p w14:paraId="417D1999" w14:textId="3BD56C62" w:rsidR="0069348F" w:rsidRDefault="0069348F">
          <w:pPr>
            <w:pStyle w:val="Innehll1"/>
            <w:tabs>
              <w:tab w:val="left" w:pos="567"/>
              <w:tab w:val="right" w:leader="dot" w:pos="7785"/>
            </w:tabs>
            <w:rPr>
              <w:rFonts w:asciiTheme="minorHAnsi" w:eastAsiaTheme="minorEastAsia" w:hAnsiTheme="minorHAnsi" w:cstheme="minorBidi"/>
              <w:noProof/>
              <w:szCs w:val="22"/>
            </w:rPr>
          </w:pPr>
          <w:hyperlink w:anchor="_Toc101359344" w:history="1">
            <w:r w:rsidRPr="00603EF5">
              <w:rPr>
                <w:rStyle w:val="Hyperlnk"/>
                <w:noProof/>
              </w:rPr>
              <w:t>6.</w:t>
            </w:r>
            <w:r>
              <w:rPr>
                <w:rFonts w:asciiTheme="minorHAnsi" w:eastAsiaTheme="minorEastAsia" w:hAnsiTheme="minorHAnsi" w:cstheme="minorBidi"/>
                <w:noProof/>
                <w:szCs w:val="22"/>
              </w:rPr>
              <w:tab/>
            </w:r>
            <w:r w:rsidRPr="00603EF5">
              <w:rPr>
                <w:rStyle w:val="Hyperlnk"/>
                <w:noProof/>
              </w:rPr>
              <w:t>Andra förutsättningar inför undersökningens genomförande</w:t>
            </w:r>
            <w:r>
              <w:rPr>
                <w:noProof/>
                <w:webHidden/>
              </w:rPr>
              <w:tab/>
            </w:r>
            <w:r>
              <w:rPr>
                <w:noProof/>
                <w:webHidden/>
              </w:rPr>
              <w:fldChar w:fldCharType="begin"/>
            </w:r>
            <w:r>
              <w:rPr>
                <w:noProof/>
                <w:webHidden/>
              </w:rPr>
              <w:instrText xml:space="preserve"> PAGEREF _Toc101359344 \h </w:instrText>
            </w:r>
            <w:r>
              <w:rPr>
                <w:noProof/>
                <w:webHidden/>
              </w:rPr>
            </w:r>
            <w:r>
              <w:rPr>
                <w:noProof/>
                <w:webHidden/>
              </w:rPr>
              <w:fldChar w:fldCharType="separate"/>
            </w:r>
            <w:r>
              <w:rPr>
                <w:noProof/>
                <w:webHidden/>
              </w:rPr>
              <w:t>7</w:t>
            </w:r>
            <w:r>
              <w:rPr>
                <w:noProof/>
                <w:webHidden/>
              </w:rPr>
              <w:fldChar w:fldCharType="end"/>
            </w:r>
          </w:hyperlink>
        </w:p>
        <w:p w14:paraId="774BC9E9" w14:textId="7852C19C" w:rsidR="0069348F" w:rsidRDefault="0069348F">
          <w:pPr>
            <w:pStyle w:val="Innehll2"/>
            <w:tabs>
              <w:tab w:val="left" w:pos="880"/>
              <w:tab w:val="right" w:leader="dot" w:pos="7785"/>
            </w:tabs>
            <w:rPr>
              <w:rFonts w:asciiTheme="minorHAnsi" w:eastAsiaTheme="minorEastAsia" w:hAnsiTheme="minorHAnsi" w:cstheme="minorBidi"/>
              <w:noProof/>
              <w:szCs w:val="22"/>
            </w:rPr>
          </w:pPr>
          <w:hyperlink w:anchor="_Toc101359345" w:history="1">
            <w:r w:rsidRPr="00603EF5">
              <w:rPr>
                <w:rStyle w:val="Hyperlnk"/>
                <w:noProof/>
              </w:rPr>
              <w:t>6.1.</w:t>
            </w:r>
            <w:r>
              <w:rPr>
                <w:rFonts w:asciiTheme="minorHAnsi" w:eastAsiaTheme="minorEastAsia" w:hAnsiTheme="minorHAnsi" w:cstheme="minorBidi"/>
                <w:noProof/>
                <w:szCs w:val="22"/>
              </w:rPr>
              <w:tab/>
            </w:r>
            <w:r w:rsidRPr="00603EF5">
              <w:rPr>
                <w:rStyle w:val="Hyperlnk"/>
                <w:noProof/>
              </w:rPr>
              <w:t>Krav på tillstånd</w:t>
            </w:r>
            <w:r>
              <w:rPr>
                <w:noProof/>
                <w:webHidden/>
              </w:rPr>
              <w:tab/>
            </w:r>
            <w:r>
              <w:rPr>
                <w:noProof/>
                <w:webHidden/>
              </w:rPr>
              <w:fldChar w:fldCharType="begin"/>
            </w:r>
            <w:r>
              <w:rPr>
                <w:noProof/>
                <w:webHidden/>
              </w:rPr>
              <w:instrText xml:space="preserve"> PAGEREF _Toc101359345 \h </w:instrText>
            </w:r>
            <w:r>
              <w:rPr>
                <w:noProof/>
                <w:webHidden/>
              </w:rPr>
            </w:r>
            <w:r>
              <w:rPr>
                <w:noProof/>
                <w:webHidden/>
              </w:rPr>
              <w:fldChar w:fldCharType="separate"/>
            </w:r>
            <w:r>
              <w:rPr>
                <w:noProof/>
                <w:webHidden/>
              </w:rPr>
              <w:t>8</w:t>
            </w:r>
            <w:r>
              <w:rPr>
                <w:noProof/>
                <w:webHidden/>
              </w:rPr>
              <w:fldChar w:fldCharType="end"/>
            </w:r>
          </w:hyperlink>
        </w:p>
        <w:p w14:paraId="318DECDA" w14:textId="53AC4284" w:rsidR="0069348F" w:rsidRDefault="0069348F">
          <w:pPr>
            <w:pStyle w:val="Innehll2"/>
            <w:tabs>
              <w:tab w:val="left" w:pos="880"/>
              <w:tab w:val="right" w:leader="dot" w:pos="7785"/>
            </w:tabs>
            <w:rPr>
              <w:rFonts w:asciiTheme="minorHAnsi" w:eastAsiaTheme="minorEastAsia" w:hAnsiTheme="minorHAnsi" w:cstheme="minorBidi"/>
              <w:noProof/>
              <w:szCs w:val="22"/>
            </w:rPr>
          </w:pPr>
          <w:hyperlink w:anchor="_Toc101359346" w:history="1">
            <w:r w:rsidRPr="00603EF5">
              <w:rPr>
                <w:rStyle w:val="Hyperlnk"/>
                <w:noProof/>
              </w:rPr>
              <w:t>6.2.</w:t>
            </w:r>
            <w:r>
              <w:rPr>
                <w:rFonts w:asciiTheme="minorHAnsi" w:eastAsiaTheme="minorEastAsia" w:hAnsiTheme="minorHAnsi" w:cstheme="minorBidi"/>
                <w:noProof/>
                <w:szCs w:val="22"/>
              </w:rPr>
              <w:tab/>
            </w:r>
            <w:r w:rsidRPr="00603EF5">
              <w:rPr>
                <w:rStyle w:val="Hyperlnk"/>
                <w:noProof/>
              </w:rPr>
              <w:t>Säkerhetsaspekter</w:t>
            </w:r>
            <w:r>
              <w:rPr>
                <w:noProof/>
                <w:webHidden/>
              </w:rPr>
              <w:tab/>
            </w:r>
            <w:r>
              <w:rPr>
                <w:noProof/>
                <w:webHidden/>
              </w:rPr>
              <w:fldChar w:fldCharType="begin"/>
            </w:r>
            <w:r>
              <w:rPr>
                <w:noProof/>
                <w:webHidden/>
              </w:rPr>
              <w:instrText xml:space="preserve"> PAGEREF _Toc101359346 \h </w:instrText>
            </w:r>
            <w:r>
              <w:rPr>
                <w:noProof/>
                <w:webHidden/>
              </w:rPr>
            </w:r>
            <w:r>
              <w:rPr>
                <w:noProof/>
                <w:webHidden/>
              </w:rPr>
              <w:fldChar w:fldCharType="separate"/>
            </w:r>
            <w:r>
              <w:rPr>
                <w:noProof/>
                <w:webHidden/>
              </w:rPr>
              <w:t>8</w:t>
            </w:r>
            <w:r>
              <w:rPr>
                <w:noProof/>
                <w:webHidden/>
              </w:rPr>
              <w:fldChar w:fldCharType="end"/>
            </w:r>
          </w:hyperlink>
        </w:p>
        <w:p w14:paraId="2CC42EC1" w14:textId="47B41107" w:rsidR="0069348F" w:rsidRDefault="0069348F">
          <w:pPr>
            <w:pStyle w:val="Innehll1"/>
            <w:tabs>
              <w:tab w:val="left" w:pos="567"/>
              <w:tab w:val="right" w:leader="dot" w:pos="7785"/>
            </w:tabs>
            <w:rPr>
              <w:rFonts w:asciiTheme="minorHAnsi" w:eastAsiaTheme="minorEastAsia" w:hAnsiTheme="minorHAnsi" w:cstheme="minorBidi"/>
              <w:noProof/>
              <w:szCs w:val="22"/>
            </w:rPr>
          </w:pPr>
          <w:hyperlink w:anchor="_Toc101359347" w:history="1">
            <w:r w:rsidRPr="00603EF5">
              <w:rPr>
                <w:rStyle w:val="Hyperlnk"/>
                <w:rFonts w:eastAsia="MS Mincho" w:cs="Arial"/>
                <w:noProof/>
              </w:rPr>
              <w:t>7.</w:t>
            </w:r>
            <w:r>
              <w:rPr>
                <w:rFonts w:asciiTheme="minorHAnsi" w:eastAsiaTheme="minorEastAsia" w:hAnsiTheme="minorHAnsi" w:cstheme="minorBidi"/>
                <w:noProof/>
                <w:szCs w:val="22"/>
              </w:rPr>
              <w:tab/>
            </w:r>
            <w:r w:rsidRPr="00603EF5">
              <w:rPr>
                <w:rStyle w:val="Hyperlnk"/>
                <w:rFonts w:eastAsia="MS Mincho" w:cs="Arial"/>
                <w:noProof/>
              </w:rPr>
              <w:t>Kvalitetssäkring</w:t>
            </w:r>
            <w:r>
              <w:rPr>
                <w:noProof/>
                <w:webHidden/>
              </w:rPr>
              <w:tab/>
            </w:r>
            <w:r>
              <w:rPr>
                <w:noProof/>
                <w:webHidden/>
              </w:rPr>
              <w:fldChar w:fldCharType="begin"/>
            </w:r>
            <w:r>
              <w:rPr>
                <w:noProof/>
                <w:webHidden/>
              </w:rPr>
              <w:instrText xml:space="preserve"> PAGEREF _Toc101359347 \h </w:instrText>
            </w:r>
            <w:r>
              <w:rPr>
                <w:noProof/>
                <w:webHidden/>
              </w:rPr>
            </w:r>
            <w:r>
              <w:rPr>
                <w:noProof/>
                <w:webHidden/>
              </w:rPr>
              <w:fldChar w:fldCharType="separate"/>
            </w:r>
            <w:r>
              <w:rPr>
                <w:noProof/>
                <w:webHidden/>
              </w:rPr>
              <w:t>8</w:t>
            </w:r>
            <w:r>
              <w:rPr>
                <w:noProof/>
                <w:webHidden/>
              </w:rPr>
              <w:fldChar w:fldCharType="end"/>
            </w:r>
          </w:hyperlink>
        </w:p>
        <w:p w14:paraId="7D42677E" w14:textId="1B7157A5" w:rsidR="0069348F" w:rsidRDefault="0069348F">
          <w:pPr>
            <w:pStyle w:val="Innehll2"/>
            <w:tabs>
              <w:tab w:val="left" w:pos="880"/>
              <w:tab w:val="right" w:leader="dot" w:pos="7785"/>
            </w:tabs>
            <w:rPr>
              <w:rFonts w:asciiTheme="minorHAnsi" w:eastAsiaTheme="minorEastAsia" w:hAnsiTheme="minorHAnsi" w:cstheme="minorBidi"/>
              <w:noProof/>
              <w:szCs w:val="22"/>
            </w:rPr>
          </w:pPr>
          <w:hyperlink w:anchor="_Toc101359348" w:history="1">
            <w:r w:rsidRPr="00603EF5">
              <w:rPr>
                <w:rStyle w:val="Hyperlnk"/>
                <w:rFonts w:cs="Arial"/>
                <w:noProof/>
              </w:rPr>
              <w:t>7.1.</w:t>
            </w:r>
            <w:r>
              <w:rPr>
                <w:rFonts w:asciiTheme="minorHAnsi" w:eastAsiaTheme="minorEastAsia" w:hAnsiTheme="minorHAnsi" w:cstheme="minorBidi"/>
                <w:noProof/>
                <w:szCs w:val="22"/>
              </w:rPr>
              <w:tab/>
            </w:r>
            <w:r w:rsidRPr="00603EF5">
              <w:rPr>
                <w:rStyle w:val="Hyperlnk"/>
                <w:rFonts w:cs="Arial"/>
                <w:bCs/>
                <w:noProof/>
              </w:rPr>
              <w:t>Fältarbete</w:t>
            </w:r>
            <w:r>
              <w:rPr>
                <w:noProof/>
                <w:webHidden/>
              </w:rPr>
              <w:tab/>
            </w:r>
            <w:r>
              <w:rPr>
                <w:noProof/>
                <w:webHidden/>
              </w:rPr>
              <w:fldChar w:fldCharType="begin"/>
            </w:r>
            <w:r>
              <w:rPr>
                <w:noProof/>
                <w:webHidden/>
              </w:rPr>
              <w:instrText xml:space="preserve"> PAGEREF _Toc101359348 \h </w:instrText>
            </w:r>
            <w:r>
              <w:rPr>
                <w:noProof/>
                <w:webHidden/>
              </w:rPr>
            </w:r>
            <w:r>
              <w:rPr>
                <w:noProof/>
                <w:webHidden/>
              </w:rPr>
              <w:fldChar w:fldCharType="separate"/>
            </w:r>
            <w:r>
              <w:rPr>
                <w:noProof/>
                <w:webHidden/>
              </w:rPr>
              <w:t>8</w:t>
            </w:r>
            <w:r>
              <w:rPr>
                <w:noProof/>
                <w:webHidden/>
              </w:rPr>
              <w:fldChar w:fldCharType="end"/>
            </w:r>
          </w:hyperlink>
        </w:p>
        <w:p w14:paraId="7789549E" w14:textId="065BC9E2" w:rsidR="0069348F" w:rsidRDefault="0069348F">
          <w:pPr>
            <w:pStyle w:val="Innehll2"/>
            <w:tabs>
              <w:tab w:val="left" w:pos="880"/>
              <w:tab w:val="right" w:leader="dot" w:pos="7785"/>
            </w:tabs>
            <w:rPr>
              <w:rFonts w:asciiTheme="minorHAnsi" w:eastAsiaTheme="minorEastAsia" w:hAnsiTheme="minorHAnsi" w:cstheme="minorBidi"/>
              <w:noProof/>
              <w:szCs w:val="22"/>
            </w:rPr>
          </w:pPr>
          <w:hyperlink w:anchor="_Toc101359349" w:history="1">
            <w:r w:rsidRPr="00603EF5">
              <w:rPr>
                <w:rStyle w:val="Hyperlnk"/>
                <w:rFonts w:eastAsia="MS Mincho" w:cs="Arial"/>
                <w:noProof/>
              </w:rPr>
              <w:t>7.2.</w:t>
            </w:r>
            <w:r>
              <w:rPr>
                <w:rFonts w:asciiTheme="minorHAnsi" w:eastAsiaTheme="minorEastAsia" w:hAnsiTheme="minorHAnsi" w:cstheme="minorBidi"/>
                <w:noProof/>
                <w:szCs w:val="22"/>
              </w:rPr>
              <w:tab/>
            </w:r>
            <w:r w:rsidRPr="00603EF5">
              <w:rPr>
                <w:rStyle w:val="Hyperlnk"/>
                <w:rFonts w:eastAsia="MS Mincho" w:cs="Arial"/>
                <w:noProof/>
              </w:rPr>
              <w:t>Laboratorieanalyser</w:t>
            </w:r>
            <w:r>
              <w:rPr>
                <w:noProof/>
                <w:webHidden/>
              </w:rPr>
              <w:tab/>
            </w:r>
            <w:r>
              <w:rPr>
                <w:noProof/>
                <w:webHidden/>
              </w:rPr>
              <w:fldChar w:fldCharType="begin"/>
            </w:r>
            <w:r>
              <w:rPr>
                <w:noProof/>
                <w:webHidden/>
              </w:rPr>
              <w:instrText xml:space="preserve"> PAGEREF _Toc101359349 \h </w:instrText>
            </w:r>
            <w:r>
              <w:rPr>
                <w:noProof/>
                <w:webHidden/>
              </w:rPr>
            </w:r>
            <w:r>
              <w:rPr>
                <w:noProof/>
                <w:webHidden/>
              </w:rPr>
              <w:fldChar w:fldCharType="separate"/>
            </w:r>
            <w:r>
              <w:rPr>
                <w:noProof/>
                <w:webHidden/>
              </w:rPr>
              <w:t>8</w:t>
            </w:r>
            <w:r>
              <w:rPr>
                <w:noProof/>
                <w:webHidden/>
              </w:rPr>
              <w:fldChar w:fldCharType="end"/>
            </w:r>
          </w:hyperlink>
        </w:p>
        <w:p w14:paraId="6A801760" w14:textId="507FFA22" w:rsidR="0069348F" w:rsidRDefault="0069348F">
          <w:pPr>
            <w:pStyle w:val="Innehll2"/>
            <w:tabs>
              <w:tab w:val="left" w:pos="880"/>
              <w:tab w:val="right" w:leader="dot" w:pos="7785"/>
            </w:tabs>
            <w:rPr>
              <w:rFonts w:asciiTheme="minorHAnsi" w:eastAsiaTheme="minorEastAsia" w:hAnsiTheme="minorHAnsi" w:cstheme="minorBidi"/>
              <w:noProof/>
              <w:szCs w:val="22"/>
            </w:rPr>
          </w:pPr>
          <w:hyperlink w:anchor="_Toc101359350" w:history="1">
            <w:r w:rsidRPr="00603EF5">
              <w:rPr>
                <w:rStyle w:val="Hyperlnk"/>
                <w:noProof/>
              </w:rPr>
              <w:t>7.3.</w:t>
            </w:r>
            <w:r>
              <w:rPr>
                <w:rFonts w:asciiTheme="minorHAnsi" w:eastAsiaTheme="minorEastAsia" w:hAnsiTheme="minorHAnsi" w:cstheme="minorBidi"/>
                <w:noProof/>
                <w:szCs w:val="22"/>
              </w:rPr>
              <w:tab/>
            </w:r>
            <w:r w:rsidRPr="00603EF5">
              <w:rPr>
                <w:rStyle w:val="Hyperlnk"/>
                <w:noProof/>
              </w:rPr>
              <w:t>Utbildning</w:t>
            </w:r>
            <w:r>
              <w:rPr>
                <w:noProof/>
                <w:webHidden/>
              </w:rPr>
              <w:tab/>
            </w:r>
            <w:r>
              <w:rPr>
                <w:noProof/>
                <w:webHidden/>
              </w:rPr>
              <w:fldChar w:fldCharType="begin"/>
            </w:r>
            <w:r>
              <w:rPr>
                <w:noProof/>
                <w:webHidden/>
              </w:rPr>
              <w:instrText xml:space="preserve"> PAGEREF _Toc101359350 \h </w:instrText>
            </w:r>
            <w:r>
              <w:rPr>
                <w:noProof/>
                <w:webHidden/>
              </w:rPr>
            </w:r>
            <w:r>
              <w:rPr>
                <w:noProof/>
                <w:webHidden/>
              </w:rPr>
              <w:fldChar w:fldCharType="separate"/>
            </w:r>
            <w:r>
              <w:rPr>
                <w:noProof/>
                <w:webHidden/>
              </w:rPr>
              <w:t>8</w:t>
            </w:r>
            <w:r>
              <w:rPr>
                <w:noProof/>
                <w:webHidden/>
              </w:rPr>
              <w:fldChar w:fldCharType="end"/>
            </w:r>
          </w:hyperlink>
        </w:p>
        <w:p w14:paraId="4F0D9FF5" w14:textId="1B9B9467" w:rsidR="0069348F" w:rsidRDefault="0069348F">
          <w:pPr>
            <w:pStyle w:val="Innehll2"/>
            <w:tabs>
              <w:tab w:val="left" w:pos="880"/>
              <w:tab w:val="right" w:leader="dot" w:pos="7785"/>
            </w:tabs>
            <w:rPr>
              <w:rFonts w:asciiTheme="minorHAnsi" w:eastAsiaTheme="minorEastAsia" w:hAnsiTheme="minorHAnsi" w:cstheme="minorBidi"/>
              <w:noProof/>
              <w:szCs w:val="22"/>
            </w:rPr>
          </w:pPr>
          <w:hyperlink w:anchor="_Toc101359351" w:history="1">
            <w:r w:rsidRPr="00603EF5">
              <w:rPr>
                <w:rStyle w:val="Hyperlnk"/>
                <w:rFonts w:eastAsia="MS Mincho" w:cs="Arial"/>
                <w:noProof/>
              </w:rPr>
              <w:t>7.4.</w:t>
            </w:r>
            <w:r>
              <w:rPr>
                <w:rFonts w:asciiTheme="minorHAnsi" w:eastAsiaTheme="minorEastAsia" w:hAnsiTheme="minorHAnsi" w:cstheme="minorBidi"/>
                <w:noProof/>
                <w:szCs w:val="22"/>
              </w:rPr>
              <w:tab/>
            </w:r>
            <w:r w:rsidRPr="00603EF5">
              <w:rPr>
                <w:rStyle w:val="Hyperlnk"/>
                <w:rFonts w:eastAsia="MS Mincho" w:cs="Arial"/>
                <w:noProof/>
              </w:rPr>
              <w:t>Rapportering</w:t>
            </w:r>
            <w:r>
              <w:rPr>
                <w:noProof/>
                <w:webHidden/>
              </w:rPr>
              <w:tab/>
            </w:r>
            <w:r>
              <w:rPr>
                <w:noProof/>
                <w:webHidden/>
              </w:rPr>
              <w:fldChar w:fldCharType="begin"/>
            </w:r>
            <w:r>
              <w:rPr>
                <w:noProof/>
                <w:webHidden/>
              </w:rPr>
              <w:instrText xml:space="preserve"> PAGEREF _Toc101359351 \h </w:instrText>
            </w:r>
            <w:r>
              <w:rPr>
                <w:noProof/>
                <w:webHidden/>
              </w:rPr>
            </w:r>
            <w:r>
              <w:rPr>
                <w:noProof/>
                <w:webHidden/>
              </w:rPr>
              <w:fldChar w:fldCharType="separate"/>
            </w:r>
            <w:r>
              <w:rPr>
                <w:noProof/>
                <w:webHidden/>
              </w:rPr>
              <w:t>8</w:t>
            </w:r>
            <w:r>
              <w:rPr>
                <w:noProof/>
                <w:webHidden/>
              </w:rPr>
              <w:fldChar w:fldCharType="end"/>
            </w:r>
          </w:hyperlink>
        </w:p>
        <w:p w14:paraId="58BE4AED" w14:textId="77E8D739" w:rsidR="0069348F" w:rsidRDefault="0069348F">
          <w:pPr>
            <w:pStyle w:val="Innehll1"/>
            <w:tabs>
              <w:tab w:val="left" w:pos="567"/>
              <w:tab w:val="right" w:leader="dot" w:pos="7785"/>
            </w:tabs>
            <w:rPr>
              <w:rFonts w:asciiTheme="minorHAnsi" w:eastAsiaTheme="minorEastAsia" w:hAnsiTheme="minorHAnsi" w:cstheme="minorBidi"/>
              <w:noProof/>
              <w:szCs w:val="22"/>
            </w:rPr>
          </w:pPr>
          <w:hyperlink w:anchor="_Toc101359352" w:history="1">
            <w:r w:rsidRPr="00603EF5">
              <w:rPr>
                <w:rStyle w:val="Hyperlnk"/>
                <w:rFonts w:eastAsia="MS Mincho" w:cs="Arial"/>
                <w:noProof/>
              </w:rPr>
              <w:t>8.</w:t>
            </w:r>
            <w:r>
              <w:rPr>
                <w:rFonts w:asciiTheme="minorHAnsi" w:eastAsiaTheme="minorEastAsia" w:hAnsiTheme="minorHAnsi" w:cstheme="minorBidi"/>
                <w:noProof/>
                <w:szCs w:val="22"/>
              </w:rPr>
              <w:tab/>
            </w:r>
            <w:r w:rsidRPr="00603EF5">
              <w:rPr>
                <w:rStyle w:val="Hyperlnk"/>
                <w:rFonts w:eastAsia="MS Mincho" w:cs="Arial"/>
                <w:noProof/>
              </w:rPr>
              <w:t>Hantering och leverans av data</w:t>
            </w:r>
            <w:r>
              <w:rPr>
                <w:noProof/>
                <w:webHidden/>
              </w:rPr>
              <w:tab/>
            </w:r>
            <w:r>
              <w:rPr>
                <w:noProof/>
                <w:webHidden/>
              </w:rPr>
              <w:fldChar w:fldCharType="begin"/>
            </w:r>
            <w:r>
              <w:rPr>
                <w:noProof/>
                <w:webHidden/>
              </w:rPr>
              <w:instrText xml:space="preserve"> PAGEREF _Toc101359352 \h </w:instrText>
            </w:r>
            <w:r>
              <w:rPr>
                <w:noProof/>
                <w:webHidden/>
              </w:rPr>
            </w:r>
            <w:r>
              <w:rPr>
                <w:noProof/>
                <w:webHidden/>
              </w:rPr>
              <w:fldChar w:fldCharType="separate"/>
            </w:r>
            <w:r>
              <w:rPr>
                <w:noProof/>
                <w:webHidden/>
              </w:rPr>
              <w:t>9</w:t>
            </w:r>
            <w:r>
              <w:rPr>
                <w:noProof/>
                <w:webHidden/>
              </w:rPr>
              <w:fldChar w:fldCharType="end"/>
            </w:r>
          </w:hyperlink>
        </w:p>
        <w:p w14:paraId="174D4688" w14:textId="732239D3" w:rsidR="0069348F" w:rsidRDefault="0069348F">
          <w:pPr>
            <w:pStyle w:val="Innehll1"/>
            <w:tabs>
              <w:tab w:val="left" w:pos="567"/>
              <w:tab w:val="right" w:leader="dot" w:pos="7785"/>
            </w:tabs>
            <w:rPr>
              <w:rFonts w:asciiTheme="minorHAnsi" w:eastAsiaTheme="minorEastAsia" w:hAnsiTheme="minorHAnsi" w:cstheme="minorBidi"/>
              <w:noProof/>
              <w:szCs w:val="22"/>
            </w:rPr>
          </w:pPr>
          <w:hyperlink w:anchor="_Toc101359353" w:history="1">
            <w:r w:rsidRPr="00603EF5">
              <w:rPr>
                <w:rStyle w:val="Hyperlnk"/>
                <w:noProof/>
              </w:rPr>
              <w:t>9.</w:t>
            </w:r>
            <w:r>
              <w:rPr>
                <w:rFonts w:asciiTheme="minorHAnsi" w:eastAsiaTheme="minorEastAsia" w:hAnsiTheme="minorHAnsi" w:cstheme="minorBidi"/>
                <w:noProof/>
                <w:szCs w:val="22"/>
              </w:rPr>
              <w:tab/>
            </w:r>
            <w:r w:rsidRPr="00603EF5">
              <w:rPr>
                <w:rStyle w:val="Hyperlnk"/>
                <w:rFonts w:eastAsia="MS Mincho" w:cs="Arial"/>
                <w:noProof/>
              </w:rPr>
              <w:t>Synergieffekter</w:t>
            </w:r>
            <w:r>
              <w:rPr>
                <w:noProof/>
                <w:webHidden/>
              </w:rPr>
              <w:tab/>
            </w:r>
            <w:r>
              <w:rPr>
                <w:noProof/>
                <w:webHidden/>
              </w:rPr>
              <w:fldChar w:fldCharType="begin"/>
            </w:r>
            <w:r>
              <w:rPr>
                <w:noProof/>
                <w:webHidden/>
              </w:rPr>
              <w:instrText xml:space="preserve"> PAGEREF _Toc101359353 \h </w:instrText>
            </w:r>
            <w:r>
              <w:rPr>
                <w:noProof/>
                <w:webHidden/>
              </w:rPr>
            </w:r>
            <w:r>
              <w:rPr>
                <w:noProof/>
                <w:webHidden/>
              </w:rPr>
              <w:fldChar w:fldCharType="separate"/>
            </w:r>
            <w:r>
              <w:rPr>
                <w:noProof/>
                <w:webHidden/>
              </w:rPr>
              <w:t>9</w:t>
            </w:r>
            <w:r>
              <w:rPr>
                <w:noProof/>
                <w:webHidden/>
              </w:rPr>
              <w:fldChar w:fldCharType="end"/>
            </w:r>
          </w:hyperlink>
        </w:p>
        <w:p w14:paraId="0A97A07B" w14:textId="4DCA12B1" w:rsidR="0069348F" w:rsidRDefault="0069348F">
          <w:pPr>
            <w:pStyle w:val="Innehll1"/>
            <w:tabs>
              <w:tab w:val="left" w:pos="567"/>
              <w:tab w:val="right" w:leader="dot" w:pos="7785"/>
            </w:tabs>
            <w:rPr>
              <w:rFonts w:asciiTheme="minorHAnsi" w:eastAsiaTheme="minorEastAsia" w:hAnsiTheme="minorHAnsi" w:cstheme="minorBidi"/>
              <w:noProof/>
              <w:szCs w:val="22"/>
            </w:rPr>
          </w:pPr>
          <w:hyperlink w:anchor="_Toc101359354" w:history="1">
            <w:r w:rsidRPr="00603EF5">
              <w:rPr>
                <w:rStyle w:val="Hyperlnk"/>
                <w:noProof/>
              </w:rPr>
              <w:t>10.</w:t>
            </w:r>
            <w:r>
              <w:rPr>
                <w:rFonts w:asciiTheme="minorHAnsi" w:eastAsiaTheme="minorEastAsia" w:hAnsiTheme="minorHAnsi" w:cstheme="minorBidi"/>
                <w:noProof/>
                <w:szCs w:val="22"/>
              </w:rPr>
              <w:tab/>
            </w:r>
            <w:r w:rsidRPr="00603EF5">
              <w:rPr>
                <w:rStyle w:val="Hyperlnk"/>
                <w:rFonts w:cs="Arial"/>
                <w:noProof/>
              </w:rPr>
              <w:t>Tids- och kostnadsuppskattning</w:t>
            </w:r>
            <w:r>
              <w:rPr>
                <w:noProof/>
                <w:webHidden/>
              </w:rPr>
              <w:tab/>
            </w:r>
            <w:r>
              <w:rPr>
                <w:noProof/>
                <w:webHidden/>
              </w:rPr>
              <w:fldChar w:fldCharType="begin"/>
            </w:r>
            <w:r>
              <w:rPr>
                <w:noProof/>
                <w:webHidden/>
              </w:rPr>
              <w:instrText xml:space="preserve"> PAGEREF _Toc101359354 \h </w:instrText>
            </w:r>
            <w:r>
              <w:rPr>
                <w:noProof/>
                <w:webHidden/>
              </w:rPr>
            </w:r>
            <w:r>
              <w:rPr>
                <w:noProof/>
                <w:webHidden/>
              </w:rPr>
              <w:fldChar w:fldCharType="separate"/>
            </w:r>
            <w:r>
              <w:rPr>
                <w:noProof/>
                <w:webHidden/>
              </w:rPr>
              <w:t>9</w:t>
            </w:r>
            <w:r>
              <w:rPr>
                <w:noProof/>
                <w:webHidden/>
              </w:rPr>
              <w:fldChar w:fldCharType="end"/>
            </w:r>
          </w:hyperlink>
        </w:p>
        <w:p w14:paraId="75F456B0" w14:textId="057F58DB" w:rsidR="0069348F" w:rsidRDefault="0069348F">
          <w:pPr>
            <w:pStyle w:val="Innehll2"/>
            <w:tabs>
              <w:tab w:val="left" w:pos="1100"/>
              <w:tab w:val="right" w:leader="dot" w:pos="7785"/>
            </w:tabs>
            <w:rPr>
              <w:rFonts w:asciiTheme="minorHAnsi" w:eastAsiaTheme="minorEastAsia" w:hAnsiTheme="minorHAnsi" w:cstheme="minorBidi"/>
              <w:noProof/>
              <w:szCs w:val="22"/>
            </w:rPr>
          </w:pPr>
          <w:hyperlink w:anchor="_Toc101359355" w:history="1">
            <w:r w:rsidRPr="00603EF5">
              <w:rPr>
                <w:rStyle w:val="Hyperlnk"/>
                <w:rFonts w:cs="Arial"/>
                <w:noProof/>
              </w:rPr>
              <w:t>10.1.</w:t>
            </w:r>
            <w:r>
              <w:rPr>
                <w:rFonts w:asciiTheme="minorHAnsi" w:eastAsiaTheme="minorEastAsia" w:hAnsiTheme="minorHAnsi" w:cstheme="minorBidi"/>
                <w:noProof/>
                <w:szCs w:val="22"/>
              </w:rPr>
              <w:tab/>
            </w:r>
            <w:r w:rsidRPr="00603EF5">
              <w:rPr>
                <w:rStyle w:val="Hyperlnk"/>
                <w:rFonts w:cs="Arial"/>
                <w:bCs/>
                <w:noProof/>
              </w:rPr>
              <w:t>Fasta kostnader</w:t>
            </w:r>
            <w:r>
              <w:rPr>
                <w:noProof/>
                <w:webHidden/>
              </w:rPr>
              <w:tab/>
            </w:r>
            <w:r>
              <w:rPr>
                <w:noProof/>
                <w:webHidden/>
              </w:rPr>
              <w:fldChar w:fldCharType="begin"/>
            </w:r>
            <w:r>
              <w:rPr>
                <w:noProof/>
                <w:webHidden/>
              </w:rPr>
              <w:instrText xml:space="preserve"> PAGEREF _Toc101359355 \h </w:instrText>
            </w:r>
            <w:r>
              <w:rPr>
                <w:noProof/>
                <w:webHidden/>
              </w:rPr>
            </w:r>
            <w:r>
              <w:rPr>
                <w:noProof/>
                <w:webHidden/>
              </w:rPr>
              <w:fldChar w:fldCharType="separate"/>
            </w:r>
            <w:r>
              <w:rPr>
                <w:noProof/>
                <w:webHidden/>
              </w:rPr>
              <w:t>9</w:t>
            </w:r>
            <w:r>
              <w:rPr>
                <w:noProof/>
                <w:webHidden/>
              </w:rPr>
              <w:fldChar w:fldCharType="end"/>
            </w:r>
          </w:hyperlink>
        </w:p>
        <w:p w14:paraId="39AE8D22" w14:textId="1F5288F7" w:rsidR="0069348F" w:rsidRDefault="0069348F">
          <w:pPr>
            <w:pStyle w:val="Innehll2"/>
            <w:tabs>
              <w:tab w:val="left" w:pos="1100"/>
              <w:tab w:val="right" w:leader="dot" w:pos="7785"/>
            </w:tabs>
            <w:rPr>
              <w:rFonts w:asciiTheme="minorHAnsi" w:eastAsiaTheme="minorEastAsia" w:hAnsiTheme="minorHAnsi" w:cstheme="minorBidi"/>
              <w:noProof/>
              <w:szCs w:val="22"/>
            </w:rPr>
          </w:pPr>
          <w:hyperlink w:anchor="_Toc101359356" w:history="1">
            <w:r w:rsidRPr="00603EF5">
              <w:rPr>
                <w:rStyle w:val="Hyperlnk"/>
                <w:rFonts w:cs="Arial"/>
                <w:noProof/>
              </w:rPr>
              <w:t>10.2.</w:t>
            </w:r>
            <w:r>
              <w:rPr>
                <w:rFonts w:asciiTheme="minorHAnsi" w:eastAsiaTheme="minorEastAsia" w:hAnsiTheme="minorHAnsi" w:cstheme="minorBidi"/>
                <w:noProof/>
                <w:szCs w:val="22"/>
              </w:rPr>
              <w:tab/>
            </w:r>
            <w:r w:rsidRPr="00603EF5">
              <w:rPr>
                <w:rStyle w:val="Hyperlnk"/>
                <w:rFonts w:cs="Arial"/>
                <w:bCs/>
                <w:noProof/>
              </w:rPr>
              <w:t>Analyskostnader</w:t>
            </w:r>
            <w:r>
              <w:rPr>
                <w:noProof/>
                <w:webHidden/>
              </w:rPr>
              <w:tab/>
            </w:r>
            <w:r>
              <w:rPr>
                <w:noProof/>
                <w:webHidden/>
              </w:rPr>
              <w:fldChar w:fldCharType="begin"/>
            </w:r>
            <w:r>
              <w:rPr>
                <w:noProof/>
                <w:webHidden/>
              </w:rPr>
              <w:instrText xml:space="preserve"> PAGEREF _Toc101359356 \h </w:instrText>
            </w:r>
            <w:r>
              <w:rPr>
                <w:noProof/>
                <w:webHidden/>
              </w:rPr>
            </w:r>
            <w:r>
              <w:rPr>
                <w:noProof/>
                <w:webHidden/>
              </w:rPr>
              <w:fldChar w:fldCharType="separate"/>
            </w:r>
            <w:r>
              <w:rPr>
                <w:noProof/>
                <w:webHidden/>
              </w:rPr>
              <w:t>9</w:t>
            </w:r>
            <w:r>
              <w:rPr>
                <w:noProof/>
                <w:webHidden/>
              </w:rPr>
              <w:fldChar w:fldCharType="end"/>
            </w:r>
          </w:hyperlink>
        </w:p>
        <w:p w14:paraId="78691A1B" w14:textId="3669A3A1" w:rsidR="0069348F" w:rsidRDefault="0069348F">
          <w:pPr>
            <w:pStyle w:val="Innehll2"/>
            <w:tabs>
              <w:tab w:val="left" w:pos="1100"/>
              <w:tab w:val="right" w:leader="dot" w:pos="7785"/>
            </w:tabs>
            <w:rPr>
              <w:rFonts w:asciiTheme="minorHAnsi" w:eastAsiaTheme="minorEastAsia" w:hAnsiTheme="minorHAnsi" w:cstheme="minorBidi"/>
              <w:noProof/>
              <w:szCs w:val="22"/>
            </w:rPr>
          </w:pPr>
          <w:hyperlink w:anchor="_Toc101359357" w:history="1">
            <w:r w:rsidRPr="00603EF5">
              <w:rPr>
                <w:rStyle w:val="Hyperlnk"/>
                <w:noProof/>
              </w:rPr>
              <w:t>10.3.</w:t>
            </w:r>
            <w:r>
              <w:rPr>
                <w:rFonts w:asciiTheme="minorHAnsi" w:eastAsiaTheme="minorEastAsia" w:hAnsiTheme="minorHAnsi" w:cstheme="minorBidi"/>
                <w:noProof/>
                <w:szCs w:val="22"/>
              </w:rPr>
              <w:tab/>
            </w:r>
            <w:r w:rsidRPr="00603EF5">
              <w:rPr>
                <w:rStyle w:val="Hyperlnk"/>
                <w:rFonts w:cs="Arial"/>
                <w:bCs/>
                <w:noProof/>
              </w:rPr>
              <w:t>Tidsåtgång</w:t>
            </w:r>
            <w:r>
              <w:rPr>
                <w:noProof/>
                <w:webHidden/>
              </w:rPr>
              <w:tab/>
            </w:r>
            <w:r>
              <w:rPr>
                <w:noProof/>
                <w:webHidden/>
              </w:rPr>
              <w:fldChar w:fldCharType="begin"/>
            </w:r>
            <w:r>
              <w:rPr>
                <w:noProof/>
                <w:webHidden/>
              </w:rPr>
              <w:instrText xml:space="preserve"> PAGEREF _Toc101359357 \h </w:instrText>
            </w:r>
            <w:r>
              <w:rPr>
                <w:noProof/>
                <w:webHidden/>
              </w:rPr>
            </w:r>
            <w:r>
              <w:rPr>
                <w:noProof/>
                <w:webHidden/>
              </w:rPr>
              <w:fldChar w:fldCharType="separate"/>
            </w:r>
            <w:r>
              <w:rPr>
                <w:noProof/>
                <w:webHidden/>
              </w:rPr>
              <w:t>10</w:t>
            </w:r>
            <w:r>
              <w:rPr>
                <w:noProof/>
                <w:webHidden/>
              </w:rPr>
              <w:fldChar w:fldCharType="end"/>
            </w:r>
          </w:hyperlink>
        </w:p>
        <w:p w14:paraId="731B65F5" w14:textId="24AA9D98" w:rsidR="0069348F" w:rsidRDefault="0069348F">
          <w:pPr>
            <w:pStyle w:val="Innehll1"/>
            <w:tabs>
              <w:tab w:val="left" w:pos="567"/>
              <w:tab w:val="right" w:leader="dot" w:pos="7785"/>
            </w:tabs>
            <w:rPr>
              <w:rFonts w:asciiTheme="minorHAnsi" w:eastAsiaTheme="minorEastAsia" w:hAnsiTheme="minorHAnsi" w:cstheme="minorBidi"/>
              <w:noProof/>
              <w:szCs w:val="22"/>
            </w:rPr>
          </w:pPr>
          <w:hyperlink w:anchor="_Toc101359358" w:history="1">
            <w:r w:rsidRPr="00603EF5">
              <w:rPr>
                <w:rStyle w:val="Hyperlnk"/>
                <w:rFonts w:eastAsia="MS Mincho" w:cs="Arial"/>
                <w:noProof/>
              </w:rPr>
              <w:t>11.</w:t>
            </w:r>
            <w:r>
              <w:rPr>
                <w:rFonts w:asciiTheme="minorHAnsi" w:eastAsiaTheme="minorEastAsia" w:hAnsiTheme="minorHAnsi" w:cstheme="minorBidi"/>
                <w:noProof/>
                <w:szCs w:val="22"/>
              </w:rPr>
              <w:tab/>
            </w:r>
            <w:r w:rsidRPr="00603EF5">
              <w:rPr>
                <w:rStyle w:val="Hyperlnk"/>
                <w:rFonts w:eastAsia="MS Mincho" w:cs="Arial"/>
                <w:noProof/>
              </w:rPr>
              <w:t>Övrigt</w:t>
            </w:r>
            <w:r>
              <w:rPr>
                <w:noProof/>
                <w:webHidden/>
              </w:rPr>
              <w:tab/>
            </w:r>
            <w:r>
              <w:rPr>
                <w:noProof/>
                <w:webHidden/>
              </w:rPr>
              <w:fldChar w:fldCharType="begin"/>
            </w:r>
            <w:r>
              <w:rPr>
                <w:noProof/>
                <w:webHidden/>
              </w:rPr>
              <w:instrText xml:space="preserve"> PAGEREF _Toc101359358 \h </w:instrText>
            </w:r>
            <w:r>
              <w:rPr>
                <w:noProof/>
                <w:webHidden/>
              </w:rPr>
            </w:r>
            <w:r>
              <w:rPr>
                <w:noProof/>
                <w:webHidden/>
              </w:rPr>
              <w:fldChar w:fldCharType="separate"/>
            </w:r>
            <w:r>
              <w:rPr>
                <w:noProof/>
                <w:webHidden/>
              </w:rPr>
              <w:t>10</w:t>
            </w:r>
            <w:r>
              <w:rPr>
                <w:noProof/>
                <w:webHidden/>
              </w:rPr>
              <w:fldChar w:fldCharType="end"/>
            </w:r>
          </w:hyperlink>
        </w:p>
        <w:p w14:paraId="7D23546C" w14:textId="7E5092E7" w:rsidR="0069348F" w:rsidRDefault="0069348F">
          <w:pPr>
            <w:pStyle w:val="Innehll1"/>
            <w:tabs>
              <w:tab w:val="left" w:pos="567"/>
              <w:tab w:val="right" w:leader="dot" w:pos="7785"/>
            </w:tabs>
            <w:rPr>
              <w:rFonts w:asciiTheme="minorHAnsi" w:eastAsiaTheme="minorEastAsia" w:hAnsiTheme="minorHAnsi" w:cstheme="minorBidi"/>
              <w:noProof/>
              <w:szCs w:val="22"/>
            </w:rPr>
          </w:pPr>
          <w:hyperlink w:anchor="_Toc101359359" w:history="1">
            <w:r w:rsidRPr="00603EF5">
              <w:rPr>
                <w:rStyle w:val="Hyperlnk"/>
                <w:rFonts w:cs="Arial"/>
                <w:noProof/>
              </w:rPr>
              <w:t>12.</w:t>
            </w:r>
            <w:r>
              <w:rPr>
                <w:rFonts w:asciiTheme="minorHAnsi" w:eastAsiaTheme="minorEastAsia" w:hAnsiTheme="minorHAnsi" w:cstheme="minorBidi"/>
                <w:noProof/>
                <w:szCs w:val="22"/>
              </w:rPr>
              <w:tab/>
            </w:r>
            <w:r w:rsidRPr="00603EF5">
              <w:rPr>
                <w:rStyle w:val="Hyperlnk"/>
                <w:rFonts w:cs="Arial"/>
                <w:noProof/>
              </w:rPr>
              <w:t>Författare och kontaktpersoner</w:t>
            </w:r>
            <w:r>
              <w:rPr>
                <w:noProof/>
                <w:webHidden/>
              </w:rPr>
              <w:tab/>
            </w:r>
            <w:r>
              <w:rPr>
                <w:noProof/>
                <w:webHidden/>
              </w:rPr>
              <w:fldChar w:fldCharType="begin"/>
            </w:r>
            <w:r>
              <w:rPr>
                <w:noProof/>
                <w:webHidden/>
              </w:rPr>
              <w:instrText xml:space="preserve"> PAGEREF _Toc101359359 \h </w:instrText>
            </w:r>
            <w:r>
              <w:rPr>
                <w:noProof/>
                <w:webHidden/>
              </w:rPr>
            </w:r>
            <w:r>
              <w:rPr>
                <w:noProof/>
                <w:webHidden/>
              </w:rPr>
              <w:fldChar w:fldCharType="separate"/>
            </w:r>
            <w:r>
              <w:rPr>
                <w:noProof/>
                <w:webHidden/>
              </w:rPr>
              <w:t>10</w:t>
            </w:r>
            <w:r>
              <w:rPr>
                <w:noProof/>
                <w:webHidden/>
              </w:rPr>
              <w:fldChar w:fldCharType="end"/>
            </w:r>
          </w:hyperlink>
        </w:p>
        <w:p w14:paraId="4F6AAD24" w14:textId="648A843B" w:rsidR="0069348F" w:rsidRDefault="0069348F">
          <w:pPr>
            <w:pStyle w:val="Innehll1"/>
            <w:tabs>
              <w:tab w:val="left" w:pos="567"/>
              <w:tab w:val="right" w:leader="dot" w:pos="7785"/>
            </w:tabs>
            <w:rPr>
              <w:rFonts w:asciiTheme="minorHAnsi" w:eastAsiaTheme="minorEastAsia" w:hAnsiTheme="minorHAnsi" w:cstheme="minorBidi"/>
              <w:noProof/>
              <w:szCs w:val="22"/>
            </w:rPr>
          </w:pPr>
          <w:hyperlink w:anchor="_Toc101359360" w:history="1">
            <w:r w:rsidRPr="00603EF5">
              <w:rPr>
                <w:rStyle w:val="Hyperlnk"/>
                <w:rFonts w:eastAsia="MS Mincho" w:cs="Arial"/>
                <w:noProof/>
              </w:rPr>
              <w:t>13.</w:t>
            </w:r>
            <w:r>
              <w:rPr>
                <w:rFonts w:asciiTheme="minorHAnsi" w:eastAsiaTheme="minorEastAsia" w:hAnsiTheme="minorHAnsi" w:cstheme="minorBidi"/>
                <w:noProof/>
                <w:szCs w:val="22"/>
              </w:rPr>
              <w:tab/>
            </w:r>
            <w:r w:rsidRPr="00603EF5">
              <w:rPr>
                <w:rStyle w:val="Hyperlnk"/>
                <w:rFonts w:eastAsia="MS Mincho" w:cs="Arial"/>
                <w:noProof/>
              </w:rPr>
              <w:t>Referenser</w:t>
            </w:r>
            <w:r>
              <w:rPr>
                <w:noProof/>
                <w:webHidden/>
              </w:rPr>
              <w:tab/>
            </w:r>
            <w:r>
              <w:rPr>
                <w:noProof/>
                <w:webHidden/>
              </w:rPr>
              <w:fldChar w:fldCharType="begin"/>
            </w:r>
            <w:r>
              <w:rPr>
                <w:noProof/>
                <w:webHidden/>
              </w:rPr>
              <w:instrText xml:space="preserve"> PAGEREF _Toc101359360 \h </w:instrText>
            </w:r>
            <w:r>
              <w:rPr>
                <w:noProof/>
                <w:webHidden/>
              </w:rPr>
            </w:r>
            <w:r>
              <w:rPr>
                <w:noProof/>
                <w:webHidden/>
              </w:rPr>
              <w:fldChar w:fldCharType="separate"/>
            </w:r>
            <w:r>
              <w:rPr>
                <w:noProof/>
                <w:webHidden/>
              </w:rPr>
              <w:t>10</w:t>
            </w:r>
            <w:r>
              <w:rPr>
                <w:noProof/>
                <w:webHidden/>
              </w:rPr>
              <w:fldChar w:fldCharType="end"/>
            </w:r>
          </w:hyperlink>
        </w:p>
        <w:p w14:paraId="4A812C4C" w14:textId="13F0F92C" w:rsidR="0069348F" w:rsidRDefault="0069348F">
          <w:pPr>
            <w:pStyle w:val="Innehll1"/>
            <w:tabs>
              <w:tab w:val="left" w:pos="567"/>
              <w:tab w:val="right" w:leader="dot" w:pos="7785"/>
            </w:tabs>
            <w:rPr>
              <w:rFonts w:asciiTheme="minorHAnsi" w:eastAsiaTheme="minorEastAsia" w:hAnsiTheme="minorHAnsi" w:cstheme="minorBidi"/>
              <w:noProof/>
              <w:szCs w:val="22"/>
            </w:rPr>
          </w:pPr>
          <w:hyperlink w:anchor="_Toc101359361" w:history="1">
            <w:r w:rsidRPr="00603EF5">
              <w:rPr>
                <w:rStyle w:val="Hyperlnk"/>
                <w:rFonts w:eastAsia="MS Mincho"/>
                <w:noProof/>
              </w:rPr>
              <w:t>14.</w:t>
            </w:r>
            <w:r>
              <w:rPr>
                <w:rFonts w:asciiTheme="minorHAnsi" w:eastAsiaTheme="minorEastAsia" w:hAnsiTheme="minorHAnsi" w:cstheme="minorBidi"/>
                <w:noProof/>
                <w:szCs w:val="22"/>
              </w:rPr>
              <w:tab/>
            </w:r>
            <w:r w:rsidRPr="00603EF5">
              <w:rPr>
                <w:rStyle w:val="Hyperlnk"/>
                <w:rFonts w:eastAsia="MS Mincho"/>
                <w:noProof/>
              </w:rPr>
              <w:t>Uppdateringar, versionshantering</w:t>
            </w:r>
            <w:r>
              <w:rPr>
                <w:noProof/>
                <w:webHidden/>
              </w:rPr>
              <w:tab/>
            </w:r>
            <w:r>
              <w:rPr>
                <w:noProof/>
                <w:webHidden/>
              </w:rPr>
              <w:fldChar w:fldCharType="begin"/>
            </w:r>
            <w:r>
              <w:rPr>
                <w:noProof/>
                <w:webHidden/>
              </w:rPr>
              <w:instrText xml:space="preserve"> PAGEREF _Toc101359361 \h </w:instrText>
            </w:r>
            <w:r>
              <w:rPr>
                <w:noProof/>
                <w:webHidden/>
              </w:rPr>
            </w:r>
            <w:r>
              <w:rPr>
                <w:noProof/>
                <w:webHidden/>
              </w:rPr>
              <w:fldChar w:fldCharType="separate"/>
            </w:r>
            <w:r>
              <w:rPr>
                <w:noProof/>
                <w:webHidden/>
              </w:rPr>
              <w:t>11</w:t>
            </w:r>
            <w:r>
              <w:rPr>
                <w:noProof/>
                <w:webHidden/>
              </w:rPr>
              <w:fldChar w:fldCharType="end"/>
            </w:r>
          </w:hyperlink>
        </w:p>
        <w:p w14:paraId="588D40DD" w14:textId="4C4FC822" w:rsidR="0069348F" w:rsidRDefault="0069348F">
          <w:pPr>
            <w:pStyle w:val="Innehll1"/>
            <w:tabs>
              <w:tab w:val="right" w:leader="dot" w:pos="7785"/>
            </w:tabs>
            <w:rPr>
              <w:rFonts w:asciiTheme="minorHAnsi" w:eastAsiaTheme="minorEastAsia" w:hAnsiTheme="minorHAnsi" w:cstheme="minorBidi"/>
              <w:noProof/>
              <w:szCs w:val="22"/>
            </w:rPr>
          </w:pPr>
          <w:hyperlink w:anchor="_Toc101359362" w:history="1">
            <w:r w:rsidRPr="00603EF5">
              <w:rPr>
                <w:rStyle w:val="Hyperlnk"/>
                <w:rFonts w:eastAsia="MS Mincho" w:cs="Arial"/>
                <w:noProof/>
              </w:rPr>
              <w:t>Bilaga 1.</w:t>
            </w:r>
            <w:r w:rsidRPr="00603EF5">
              <w:rPr>
                <w:rStyle w:val="Hyperlnk"/>
                <w:rFonts w:cs="Arial"/>
                <w:noProof/>
              </w:rPr>
              <w:t xml:space="preserve"> Utrustningslista</w:t>
            </w:r>
            <w:r>
              <w:rPr>
                <w:noProof/>
                <w:webHidden/>
              </w:rPr>
              <w:tab/>
            </w:r>
            <w:r>
              <w:rPr>
                <w:noProof/>
                <w:webHidden/>
              </w:rPr>
              <w:fldChar w:fldCharType="begin"/>
            </w:r>
            <w:r>
              <w:rPr>
                <w:noProof/>
                <w:webHidden/>
              </w:rPr>
              <w:instrText xml:space="preserve"> PAGEREF _Toc101359362 \h </w:instrText>
            </w:r>
            <w:r>
              <w:rPr>
                <w:noProof/>
                <w:webHidden/>
              </w:rPr>
            </w:r>
            <w:r>
              <w:rPr>
                <w:noProof/>
                <w:webHidden/>
              </w:rPr>
              <w:fldChar w:fldCharType="separate"/>
            </w:r>
            <w:r>
              <w:rPr>
                <w:noProof/>
                <w:webHidden/>
              </w:rPr>
              <w:t>11</w:t>
            </w:r>
            <w:r>
              <w:rPr>
                <w:noProof/>
                <w:webHidden/>
              </w:rPr>
              <w:fldChar w:fldCharType="end"/>
            </w:r>
          </w:hyperlink>
        </w:p>
        <w:p w14:paraId="3DFE55A5" w14:textId="383F7EC1" w:rsidR="0069348F" w:rsidRDefault="0069348F">
          <w:pPr>
            <w:pStyle w:val="Innehll1"/>
            <w:tabs>
              <w:tab w:val="right" w:leader="dot" w:pos="7785"/>
            </w:tabs>
            <w:rPr>
              <w:rFonts w:asciiTheme="minorHAnsi" w:eastAsiaTheme="minorEastAsia" w:hAnsiTheme="minorHAnsi" w:cstheme="minorBidi"/>
              <w:noProof/>
              <w:szCs w:val="22"/>
            </w:rPr>
          </w:pPr>
          <w:hyperlink w:anchor="_Toc101359363" w:history="1">
            <w:r w:rsidRPr="00603EF5">
              <w:rPr>
                <w:rStyle w:val="Hyperlnk"/>
                <w:rFonts w:eastAsia="MS Mincho" w:cs="Arial"/>
                <w:noProof/>
              </w:rPr>
              <w:t>Bilaga 2. Fältprotokoll</w:t>
            </w:r>
            <w:r>
              <w:rPr>
                <w:noProof/>
                <w:webHidden/>
              </w:rPr>
              <w:tab/>
            </w:r>
            <w:r>
              <w:rPr>
                <w:noProof/>
                <w:webHidden/>
              </w:rPr>
              <w:fldChar w:fldCharType="begin"/>
            </w:r>
            <w:r>
              <w:rPr>
                <w:noProof/>
                <w:webHidden/>
              </w:rPr>
              <w:instrText xml:space="preserve"> PAGEREF _Toc101359363 \h </w:instrText>
            </w:r>
            <w:r>
              <w:rPr>
                <w:noProof/>
                <w:webHidden/>
              </w:rPr>
            </w:r>
            <w:r>
              <w:rPr>
                <w:noProof/>
                <w:webHidden/>
              </w:rPr>
              <w:fldChar w:fldCharType="separate"/>
            </w:r>
            <w:r>
              <w:rPr>
                <w:noProof/>
                <w:webHidden/>
              </w:rPr>
              <w:t>11</w:t>
            </w:r>
            <w:r>
              <w:rPr>
                <w:noProof/>
                <w:webHidden/>
              </w:rPr>
              <w:fldChar w:fldCharType="end"/>
            </w:r>
          </w:hyperlink>
        </w:p>
        <w:p w14:paraId="727BCDFF" w14:textId="61288257" w:rsidR="002621E2" w:rsidRDefault="002621E2">
          <w:r>
            <w:rPr>
              <w:b/>
              <w:bCs/>
            </w:rPr>
            <w:fldChar w:fldCharType="end"/>
          </w:r>
        </w:p>
      </w:sdtContent>
    </w:sdt>
    <w:p w14:paraId="06E20175" w14:textId="77777777" w:rsidR="00A40B71" w:rsidRDefault="00A40B71" w:rsidP="00A40B71">
      <w:pPr>
        <w:rPr>
          <w:sz w:val="24"/>
          <w:szCs w:val="24"/>
        </w:rPr>
      </w:pPr>
    </w:p>
    <w:p w14:paraId="77099AC2" w14:textId="77777777" w:rsidR="00C835C2" w:rsidRDefault="00C835C2" w:rsidP="00A40B71">
      <w:pPr>
        <w:rPr>
          <w:sz w:val="24"/>
          <w:szCs w:val="24"/>
        </w:rPr>
      </w:pPr>
    </w:p>
    <w:p w14:paraId="290A138C" w14:textId="77777777" w:rsidR="00C835C2" w:rsidRDefault="00C835C2" w:rsidP="00A40B71">
      <w:pPr>
        <w:rPr>
          <w:sz w:val="24"/>
          <w:szCs w:val="24"/>
        </w:rPr>
      </w:pPr>
    </w:p>
    <w:p w14:paraId="3C0B0C5F" w14:textId="77777777" w:rsidR="003A3C35" w:rsidRDefault="003A3C35" w:rsidP="003A3C35">
      <w:pPr>
        <w:pStyle w:val="Rubrik1Nr"/>
      </w:pPr>
      <w:bookmarkStart w:id="11" w:name="_Toc101359331"/>
      <w:bookmarkEnd w:id="10"/>
      <w:r w:rsidRPr="00137F7C">
        <w:rPr>
          <w:sz w:val="20"/>
          <w:szCs w:val="18"/>
        </w:rPr>
        <w:lastRenderedPageBreak/>
        <mc:AlternateContent>
          <mc:Choice Requires="wps">
            <w:drawing>
              <wp:anchor distT="0" distB="0" distL="114300" distR="114300" simplePos="0" relativeHeight="251665408" behindDoc="0" locked="0" layoutInCell="1" allowOverlap="1" wp14:anchorId="0EE67D12" wp14:editId="3B58C5E0">
                <wp:simplePos x="0" y="0"/>
                <wp:positionH relativeFrom="column">
                  <wp:posOffset>-647700</wp:posOffset>
                </wp:positionH>
                <wp:positionV relativeFrom="paragraph">
                  <wp:posOffset>-16119681</wp:posOffset>
                </wp:positionV>
                <wp:extent cx="5943600" cy="1504950"/>
                <wp:effectExtent l="0" t="0" r="19050" b="19050"/>
                <wp:wrapNone/>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04950"/>
                        </a:xfrm>
                        <a:prstGeom prst="rect">
                          <a:avLst/>
                        </a:prstGeom>
                        <a:solidFill>
                          <a:srgbClr val="FFFFFF"/>
                        </a:solidFill>
                        <a:ln w="9525">
                          <a:solidFill>
                            <a:srgbClr val="000000"/>
                          </a:solidFill>
                          <a:miter lim="800000"/>
                          <a:headEnd/>
                          <a:tailEnd/>
                        </a:ln>
                      </wps:spPr>
                      <wps:txbx>
                        <w:txbxContent>
                          <w:p w14:paraId="6EFCF904" w14:textId="77777777" w:rsidR="00D84B9A" w:rsidRPr="00521F8F" w:rsidRDefault="00D84B9A" w:rsidP="003A3C35">
                            <w:pPr>
                              <w:rPr>
                                <w:b/>
                                <w:bCs/>
                                <w:i/>
                                <w:iCs/>
                                <w:sz w:val="28"/>
                                <w:szCs w:val="24"/>
                              </w:rPr>
                            </w:pPr>
                            <w:r w:rsidRPr="00521F8F">
                              <w:rPr>
                                <w:b/>
                                <w:bCs/>
                                <w:i/>
                                <w:iCs/>
                                <w:sz w:val="28"/>
                                <w:szCs w:val="24"/>
                              </w:rPr>
                              <w:t>Skapa en ny övervakningsmanual (undersökningstyp)</w:t>
                            </w:r>
                          </w:p>
                          <w:p w14:paraId="79EA11B9" w14:textId="77777777" w:rsidR="00D84B9A" w:rsidRPr="008836EC" w:rsidRDefault="00D84B9A" w:rsidP="003A3C35">
                            <w:pPr>
                              <w:rPr>
                                <w:sz w:val="24"/>
                                <w:szCs w:val="22"/>
                              </w:rPr>
                            </w:pPr>
                            <w:r w:rsidRPr="008836EC">
                              <w:rPr>
                                <w:sz w:val="24"/>
                                <w:szCs w:val="22"/>
                              </w:rPr>
                              <w:t xml:space="preserve">Spara mallen som ett nytt dokument. Då importeras rubrikdefinitionerna (formatmallarna) samt dispositionen automatiskt. Radera denna instruktion som finns i </w:t>
                            </w:r>
                            <w:r>
                              <w:rPr>
                                <w:sz w:val="24"/>
                                <w:szCs w:val="22"/>
                              </w:rPr>
                              <w:t>inledningen</w:t>
                            </w:r>
                            <w:r w:rsidRPr="008836EC">
                              <w:rPr>
                                <w:sz w:val="24"/>
                                <w:szCs w:val="22"/>
                              </w:rPr>
                              <w:t xml:space="preserve"> till mallen när den inte lägre behövs. Mallen </w:t>
                            </w:r>
                            <w:r>
                              <w:rPr>
                                <w:sz w:val="24"/>
                                <w:szCs w:val="22"/>
                              </w:rPr>
                              <w:t xml:space="preserve">till manualerna </w:t>
                            </w:r>
                            <w:r w:rsidRPr="008836EC">
                              <w:rPr>
                                <w:sz w:val="24"/>
                                <w:szCs w:val="22"/>
                              </w:rPr>
                              <w:t xml:space="preserve">finns publicerad på Naturvårdsverket webb i handledningen för miljöövervakning, </w:t>
                            </w:r>
                            <w:hyperlink r:id="rId11" w:history="1">
                              <w:r w:rsidRPr="008836EC">
                                <w:rPr>
                                  <w:rStyle w:val="Hyperlnk"/>
                                  <w:rFonts w:eastAsiaTheme="majorEastAsia"/>
                                  <w:sz w:val="24"/>
                                  <w:szCs w:val="22"/>
                                </w:rPr>
                                <w:t>http://www.naturvardsverket.se/Stod-i-miljoarbetet/Vagledningar/Miljoovervakning/Handledning/Metoder/Undersokningstyper/</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67D12" id="_x0000_t202" coordsize="21600,21600" o:spt="202" path="m,l,21600r21600,l21600,xe">
                <v:stroke joinstyle="miter"/>
                <v:path gradientshapeok="t" o:connecttype="rect"/>
              </v:shapetype>
              <v:shape id="Textruta 2" o:spid="_x0000_s1074" type="#_x0000_t202" style="position:absolute;left:0;text-align:left;margin-left:-51pt;margin-top:-1269.25pt;width:468pt;height:1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">
                <v:textbox>
                  <w:txbxContent>
                    <w:p w14:paraId="6EFCF904" w14:textId="77777777" w:rsidR="00D84B9A" w:rsidRPr="00521F8F" w:rsidRDefault="00D84B9A" w:rsidP="003A3C35">
                      <w:pPr>
                        <w:rPr>
                          <w:b/>
                          <w:bCs/>
                          <w:i/>
                          <w:iCs/>
                          <w:sz w:val="28"/>
                          <w:szCs w:val="24"/>
                        </w:rPr>
                      </w:pPr>
                      <w:r w:rsidRPr="00521F8F">
                        <w:rPr>
                          <w:b/>
                          <w:bCs/>
                          <w:i/>
                          <w:iCs/>
                          <w:sz w:val="28"/>
                          <w:szCs w:val="24"/>
                        </w:rPr>
                        <w:t>Skapa en ny övervakningsmanual (undersökningstyp)</w:t>
                      </w:r>
                    </w:p>
                    <w:p w14:paraId="79EA11B9" w14:textId="77777777" w:rsidR="00D84B9A" w:rsidRPr="008836EC" w:rsidRDefault="00D84B9A" w:rsidP="003A3C35">
                      <w:pPr>
                        <w:rPr>
                          <w:sz w:val="24"/>
                          <w:szCs w:val="22"/>
                        </w:rPr>
                      </w:pPr>
                      <w:r w:rsidRPr="008836EC">
                        <w:rPr>
                          <w:sz w:val="24"/>
                          <w:szCs w:val="22"/>
                        </w:rPr>
                        <w:t xml:space="preserve">Spara mallen som ett nytt dokument. Då importeras rubrikdefinitionerna (formatmallarna) samt dispositionen automatiskt. Radera denna instruktion som finns i </w:t>
                      </w:r>
                      <w:r>
                        <w:rPr>
                          <w:sz w:val="24"/>
                          <w:szCs w:val="22"/>
                        </w:rPr>
                        <w:t>inledningen</w:t>
                      </w:r>
                      <w:r w:rsidRPr="008836EC">
                        <w:rPr>
                          <w:sz w:val="24"/>
                          <w:szCs w:val="22"/>
                        </w:rPr>
                        <w:t xml:space="preserve"> till mallen när den inte lägre behövs. Mallen </w:t>
                      </w:r>
                      <w:r>
                        <w:rPr>
                          <w:sz w:val="24"/>
                          <w:szCs w:val="22"/>
                        </w:rPr>
                        <w:t xml:space="preserve">till manualerna </w:t>
                      </w:r>
                      <w:r w:rsidRPr="008836EC">
                        <w:rPr>
                          <w:sz w:val="24"/>
                          <w:szCs w:val="22"/>
                        </w:rPr>
                        <w:t xml:space="preserve">finns publicerad på Naturvårdsverket webb i handledningen för miljöövervakning, </w:t>
                      </w:r>
                      <w:hyperlink r:id="rId12" w:history="1">
                        <w:r w:rsidRPr="008836EC">
                          <w:rPr>
                            <w:rStyle w:val="Hyperlnk"/>
                            <w:rFonts w:eastAsiaTheme="majorEastAsia"/>
                            <w:sz w:val="24"/>
                            <w:szCs w:val="22"/>
                          </w:rPr>
                          <w:t>http://www.naturvardsverket.se/Stod-i-miljoarbetet/Vagledningar/Miljoovervakning/Handledning/Metoder/Undersokningstyper/</w:t>
                        </w:r>
                      </w:hyperlink>
                    </w:p>
                  </w:txbxContent>
                </v:textbox>
              </v:shape>
            </w:pict>
          </mc:Fallback>
        </mc:AlternateContent>
      </w:r>
      <w:r w:rsidRPr="00A002EC">
        <w:t>Bakgrund</w:t>
      </w:r>
      <w:bookmarkEnd w:id="11"/>
    </w:p>
    <w:p w14:paraId="34C39BE9" w14:textId="3255B127" w:rsidR="5F5F3D66" w:rsidRDefault="5F5F3D66" w:rsidP="5131321D">
      <w:pPr>
        <w:rPr>
          <w:i/>
          <w:iCs/>
        </w:rPr>
      </w:pPr>
      <w:r w:rsidRPr="2F0FEDB4">
        <w:rPr>
          <w:i/>
          <w:iCs/>
        </w:rPr>
        <w:t xml:space="preserve">Beskriv kort bakgrunden till </w:t>
      </w:r>
      <w:r w:rsidR="003A3C35">
        <w:rPr>
          <w:i/>
          <w:iCs/>
        </w:rPr>
        <w:t xml:space="preserve">övervakningsmanualen och </w:t>
      </w:r>
      <w:r w:rsidR="004E491C">
        <w:rPr>
          <w:i/>
          <w:iCs/>
        </w:rPr>
        <w:t xml:space="preserve">själva </w:t>
      </w:r>
      <w:r w:rsidR="00AE6D9F">
        <w:rPr>
          <w:i/>
          <w:iCs/>
        </w:rPr>
        <w:t>undersökningen</w:t>
      </w:r>
      <w:r w:rsidR="00CF67E9">
        <w:rPr>
          <w:i/>
          <w:iCs/>
        </w:rPr>
        <w:t xml:space="preserve"> samt </w:t>
      </w:r>
      <w:r w:rsidR="00D740E7">
        <w:rPr>
          <w:i/>
          <w:iCs/>
        </w:rPr>
        <w:t>i</w:t>
      </w:r>
      <w:r w:rsidR="00CF67E9">
        <w:rPr>
          <w:i/>
          <w:iCs/>
        </w:rPr>
        <w:t xml:space="preserve"> vilket </w:t>
      </w:r>
      <w:r w:rsidR="004E491C">
        <w:rPr>
          <w:i/>
          <w:iCs/>
        </w:rPr>
        <w:t xml:space="preserve">av miljöövervakningens </w:t>
      </w:r>
      <w:r w:rsidR="00CF67E9">
        <w:rPr>
          <w:i/>
          <w:iCs/>
        </w:rPr>
        <w:t xml:space="preserve">delprogram </w:t>
      </w:r>
      <w:r w:rsidR="00C23E6A">
        <w:rPr>
          <w:i/>
          <w:iCs/>
        </w:rPr>
        <w:t xml:space="preserve">som </w:t>
      </w:r>
      <w:r w:rsidR="00CF67E9">
        <w:rPr>
          <w:i/>
          <w:iCs/>
        </w:rPr>
        <w:t>undersökningen ingår</w:t>
      </w:r>
      <w:r w:rsidR="32BC0A4D" w:rsidRPr="2F0FEDB4">
        <w:rPr>
          <w:i/>
          <w:iCs/>
        </w:rPr>
        <w:t>.</w:t>
      </w:r>
      <w:r w:rsidR="4AFAAAA5" w:rsidRPr="2F0FEDB4">
        <w:rPr>
          <w:i/>
          <w:iCs/>
        </w:rPr>
        <w:t xml:space="preserve"> </w:t>
      </w:r>
    </w:p>
    <w:p w14:paraId="76D47600" w14:textId="77777777" w:rsidR="00C31509" w:rsidRDefault="00C31509" w:rsidP="5131321D"/>
    <w:p w14:paraId="448CA543" w14:textId="21B6B058" w:rsidR="003E637D" w:rsidRPr="00313780" w:rsidRDefault="0046390A" w:rsidP="00670612">
      <w:pPr>
        <w:pStyle w:val="Rubrik1Nr"/>
        <w:rPr>
          <w:rFonts w:eastAsia="MS Mincho"/>
        </w:rPr>
      </w:pPr>
      <w:bookmarkStart w:id="12" w:name="_Toc101359332"/>
      <w:r>
        <w:rPr>
          <w:rFonts w:eastAsia="MS Mincho"/>
        </w:rPr>
        <w:t>S</w:t>
      </w:r>
      <w:r w:rsidR="003E637D" w:rsidRPr="5131321D">
        <w:rPr>
          <w:rFonts w:eastAsia="MS Mincho"/>
        </w:rPr>
        <w:t>yfte</w:t>
      </w:r>
      <w:bookmarkEnd w:id="12"/>
    </w:p>
    <w:p w14:paraId="1B3BD3F8" w14:textId="343183EA" w:rsidR="00367167" w:rsidRDefault="00B04FC9" w:rsidP="30068C51">
      <w:pPr>
        <w:rPr>
          <w:i/>
        </w:rPr>
      </w:pPr>
      <w:r>
        <w:rPr>
          <w:i/>
        </w:rPr>
        <w:t xml:space="preserve">Uppge det övergripande målet med undersökningen. Specificera </w:t>
      </w:r>
      <w:r w:rsidR="00780E48">
        <w:rPr>
          <w:i/>
        </w:rPr>
        <w:t>ett</w:t>
      </w:r>
      <w:r w:rsidR="0003547B">
        <w:rPr>
          <w:i/>
        </w:rPr>
        <w:t xml:space="preserve"> </w:t>
      </w:r>
      <w:r>
        <w:rPr>
          <w:i/>
        </w:rPr>
        <w:t>syfte med undersökningen såsom</w:t>
      </w:r>
      <w:r w:rsidR="00B46160">
        <w:rPr>
          <w:i/>
        </w:rPr>
        <w:t>:</w:t>
      </w:r>
    </w:p>
    <w:p w14:paraId="60D59848" w14:textId="0693B3A3" w:rsidR="00367167" w:rsidRPr="00367167" w:rsidRDefault="00B04FC9" w:rsidP="00367167">
      <w:pPr>
        <w:pStyle w:val="Liststycke"/>
        <w:numPr>
          <w:ilvl w:val="0"/>
          <w:numId w:val="17"/>
        </w:numPr>
        <w:rPr>
          <w:i/>
        </w:rPr>
      </w:pPr>
      <w:r w:rsidRPr="00367167">
        <w:rPr>
          <w:i/>
        </w:rPr>
        <w:t>effekt</w:t>
      </w:r>
      <w:r w:rsidR="009169DE">
        <w:rPr>
          <w:i/>
        </w:rPr>
        <w:t>er</w:t>
      </w:r>
      <w:r w:rsidRPr="00367167">
        <w:rPr>
          <w:i/>
        </w:rPr>
        <w:t xml:space="preserve"> av olika påverkan</w:t>
      </w:r>
    </w:p>
    <w:p w14:paraId="3F1A8519" w14:textId="44C85347" w:rsidR="009169DE" w:rsidRDefault="009169DE" w:rsidP="00367167">
      <w:pPr>
        <w:pStyle w:val="Liststycke"/>
        <w:numPr>
          <w:ilvl w:val="0"/>
          <w:numId w:val="17"/>
        </w:numPr>
        <w:rPr>
          <w:i/>
        </w:rPr>
      </w:pPr>
      <w:r>
        <w:rPr>
          <w:i/>
        </w:rPr>
        <w:t>direkt påverkan</w:t>
      </w:r>
    </w:p>
    <w:p w14:paraId="18575B3F" w14:textId="6B5F38FF" w:rsidR="00367167" w:rsidRPr="00367167" w:rsidRDefault="00B04FC9" w:rsidP="00367167">
      <w:pPr>
        <w:pStyle w:val="Liststycke"/>
        <w:numPr>
          <w:ilvl w:val="0"/>
          <w:numId w:val="17"/>
        </w:numPr>
        <w:rPr>
          <w:i/>
        </w:rPr>
      </w:pPr>
      <w:r w:rsidRPr="00367167">
        <w:rPr>
          <w:i/>
        </w:rPr>
        <w:t>bedömning av miljötillstånd</w:t>
      </w:r>
      <w:r w:rsidR="00CA0B1D">
        <w:rPr>
          <w:i/>
        </w:rPr>
        <w:t xml:space="preserve"> och miljökvalitet</w:t>
      </w:r>
      <w:r w:rsidRPr="00367167">
        <w:rPr>
          <w:i/>
        </w:rPr>
        <w:t xml:space="preserve"> (</w:t>
      </w:r>
      <w:r w:rsidR="002A11E6">
        <w:rPr>
          <w:i/>
        </w:rPr>
        <w:t xml:space="preserve">t.ex. </w:t>
      </w:r>
      <w:r w:rsidRPr="00367167">
        <w:rPr>
          <w:i/>
        </w:rPr>
        <w:t>statusbedömning</w:t>
      </w:r>
      <w:r w:rsidR="00780E48">
        <w:rPr>
          <w:i/>
        </w:rPr>
        <w:t>ar</w:t>
      </w:r>
      <w:r w:rsidRPr="00367167">
        <w:rPr>
          <w:i/>
        </w:rPr>
        <w:t>)</w:t>
      </w:r>
    </w:p>
    <w:p w14:paraId="3F2B9B74" w14:textId="367DF034" w:rsidR="00367167" w:rsidRPr="00367167" w:rsidRDefault="00B04FC9" w:rsidP="00367167">
      <w:pPr>
        <w:pStyle w:val="Liststycke"/>
        <w:numPr>
          <w:ilvl w:val="0"/>
          <w:numId w:val="17"/>
        </w:numPr>
        <w:rPr>
          <w:i/>
        </w:rPr>
      </w:pPr>
      <w:r w:rsidRPr="00367167">
        <w:rPr>
          <w:i/>
        </w:rPr>
        <w:t>uppföljning av effekt</w:t>
      </w:r>
      <w:r w:rsidR="009169DE">
        <w:rPr>
          <w:i/>
        </w:rPr>
        <w:t>er av</w:t>
      </w:r>
      <w:r w:rsidRPr="00367167">
        <w:rPr>
          <w:i/>
        </w:rPr>
        <w:t xml:space="preserve"> specifika åtgärder</w:t>
      </w:r>
    </w:p>
    <w:p w14:paraId="5F56EAFA" w14:textId="3215FF74" w:rsidR="00367167" w:rsidRDefault="00B04FC9" w:rsidP="00367167">
      <w:pPr>
        <w:pStyle w:val="Liststycke"/>
        <w:numPr>
          <w:ilvl w:val="0"/>
          <w:numId w:val="17"/>
        </w:numPr>
        <w:rPr>
          <w:i/>
        </w:rPr>
      </w:pPr>
      <w:r w:rsidRPr="00367167">
        <w:rPr>
          <w:i/>
        </w:rPr>
        <w:t>underlag för resursförvaltning (</w:t>
      </w:r>
      <w:r w:rsidR="00293AB6">
        <w:rPr>
          <w:i/>
        </w:rPr>
        <w:t>vilt- och</w:t>
      </w:r>
      <w:r w:rsidR="00C22037">
        <w:rPr>
          <w:i/>
        </w:rPr>
        <w:t xml:space="preserve"> </w:t>
      </w:r>
      <w:r w:rsidRPr="00367167">
        <w:rPr>
          <w:i/>
        </w:rPr>
        <w:t>fisk</w:t>
      </w:r>
      <w:r w:rsidR="00293AB6">
        <w:rPr>
          <w:i/>
        </w:rPr>
        <w:t>förvaltning</w:t>
      </w:r>
      <w:r w:rsidRPr="00367167">
        <w:rPr>
          <w:i/>
        </w:rPr>
        <w:t>, dricksvatten m.m.)</w:t>
      </w:r>
    </w:p>
    <w:p w14:paraId="362D893B" w14:textId="77777777" w:rsidR="0030459D" w:rsidRDefault="00B04FC9" w:rsidP="0030459D">
      <w:pPr>
        <w:pStyle w:val="Liststycke"/>
        <w:numPr>
          <w:ilvl w:val="0"/>
          <w:numId w:val="17"/>
        </w:numPr>
        <w:rPr>
          <w:i/>
        </w:rPr>
      </w:pPr>
      <w:r w:rsidRPr="0030459D">
        <w:rPr>
          <w:i/>
        </w:rPr>
        <w:t xml:space="preserve">övervakning av skyddade områden </w:t>
      </w:r>
    </w:p>
    <w:p w14:paraId="1440C18C" w14:textId="151A8A04" w:rsidR="00367167" w:rsidRPr="0030459D" w:rsidRDefault="0030459D" w:rsidP="0030459D">
      <w:pPr>
        <w:pStyle w:val="Liststycke"/>
        <w:numPr>
          <w:ilvl w:val="0"/>
          <w:numId w:val="17"/>
        </w:numPr>
        <w:rPr>
          <w:i/>
        </w:rPr>
      </w:pPr>
      <w:r w:rsidRPr="0030459D">
        <w:rPr>
          <w:i/>
        </w:rPr>
        <w:t>artinriktad övervakning</w:t>
      </w:r>
    </w:p>
    <w:p w14:paraId="2B812847" w14:textId="77777777" w:rsidR="00367167" w:rsidRDefault="00367167" w:rsidP="30068C51">
      <w:pPr>
        <w:rPr>
          <w:i/>
        </w:rPr>
      </w:pPr>
    </w:p>
    <w:p w14:paraId="1CCE75FC" w14:textId="7BFAC792" w:rsidR="00B04FC9" w:rsidRDefault="00B04FC9" w:rsidP="30068C51">
      <w:pPr>
        <w:rPr>
          <w:i/>
        </w:rPr>
      </w:pPr>
      <w:r>
        <w:rPr>
          <w:i/>
        </w:rPr>
        <w:t>Här bör kravställare (EU-direktiv</w:t>
      </w:r>
      <w:r w:rsidR="004E491C">
        <w:rPr>
          <w:i/>
        </w:rPr>
        <w:t>, EU</w:t>
      </w:r>
      <w:r>
        <w:rPr>
          <w:i/>
        </w:rPr>
        <w:t>-förordningar, lagkrav, miljömål etc</w:t>
      </w:r>
      <w:r w:rsidR="004E491C">
        <w:rPr>
          <w:i/>
        </w:rPr>
        <w:t>.</w:t>
      </w:r>
      <w:r>
        <w:rPr>
          <w:i/>
        </w:rPr>
        <w:t>) nämnas</w:t>
      </w:r>
      <w:r w:rsidR="00367167">
        <w:rPr>
          <w:i/>
        </w:rPr>
        <w:t>.</w:t>
      </w:r>
      <w:r w:rsidR="003025FA">
        <w:rPr>
          <w:i/>
        </w:rPr>
        <w:t xml:space="preserve"> </w:t>
      </w:r>
    </w:p>
    <w:p w14:paraId="586B8908" w14:textId="17138921" w:rsidR="00390E0B" w:rsidRPr="00137F7C" w:rsidRDefault="00390E0B" w:rsidP="30068C51">
      <w:pPr>
        <w:rPr>
          <w:rFonts w:eastAsia="MS Mincho"/>
          <w:i/>
          <w:iCs/>
        </w:rPr>
      </w:pPr>
      <w:r>
        <w:rPr>
          <w:i/>
        </w:rPr>
        <w:t xml:space="preserve">Ett mer specifikt syfte än ovanstående grupper av syften </w:t>
      </w:r>
      <w:r w:rsidR="00D8119C">
        <w:rPr>
          <w:i/>
        </w:rPr>
        <w:t xml:space="preserve">bör anges för den enskilda undersökningstypen. </w:t>
      </w:r>
    </w:p>
    <w:p w14:paraId="76492C56" w14:textId="77777777" w:rsidR="00CF5C44" w:rsidRPr="00137F7C" w:rsidRDefault="00CF5C44" w:rsidP="00A40B71">
      <w:pPr>
        <w:rPr>
          <w:rFonts w:eastAsia="MS Mincho"/>
          <w:i/>
          <w:iCs/>
          <w:szCs w:val="22"/>
        </w:rPr>
      </w:pPr>
    </w:p>
    <w:p w14:paraId="610103F6" w14:textId="6A8B25CD" w:rsidR="00013A9C" w:rsidRPr="00D84B9A" w:rsidRDefault="00013A9C" w:rsidP="00013A9C">
      <w:pPr>
        <w:pStyle w:val="Rubrik1Nr"/>
        <w:rPr>
          <w:rFonts w:eastAsia="MS Mincho" w:cs="Arial"/>
          <w:szCs w:val="30"/>
        </w:rPr>
      </w:pPr>
      <w:bookmarkStart w:id="13" w:name="_Toc452115493"/>
      <w:bookmarkStart w:id="14" w:name="_Toc495330742"/>
      <w:bookmarkStart w:id="15" w:name="_Toc101359333"/>
      <w:r w:rsidRPr="00D84B9A">
        <w:rPr>
          <w:rFonts w:eastAsia="MS Mincho" w:cs="Arial"/>
          <w:szCs w:val="30"/>
        </w:rPr>
        <w:t>Strategi</w:t>
      </w:r>
      <w:bookmarkEnd w:id="15"/>
      <w:r w:rsidRPr="00D84B9A">
        <w:rPr>
          <w:rFonts w:eastAsia="MS Mincho" w:cs="Arial"/>
          <w:szCs w:val="30"/>
        </w:rPr>
        <w:t xml:space="preserve"> </w:t>
      </w:r>
    </w:p>
    <w:p w14:paraId="7F01DD6A" w14:textId="7B6E80EC" w:rsidR="00013A9C" w:rsidRPr="0036022F" w:rsidRDefault="00013A9C" w:rsidP="00013A9C">
      <w:pPr>
        <w:rPr>
          <w:rFonts w:eastAsia="MS Mincho"/>
          <w:i/>
          <w:iCs/>
        </w:rPr>
      </w:pPr>
      <w:r w:rsidRPr="00D84B9A">
        <w:rPr>
          <w:rFonts w:eastAsia="MS Mincho"/>
          <w:i/>
          <w:iCs/>
        </w:rPr>
        <w:t xml:space="preserve">Vilken strategi används </w:t>
      </w:r>
      <w:r w:rsidR="00716FB9">
        <w:rPr>
          <w:rFonts w:eastAsia="MS Mincho"/>
          <w:i/>
          <w:iCs/>
        </w:rPr>
        <w:t>för</w:t>
      </w:r>
      <w:r w:rsidRPr="00D84B9A">
        <w:rPr>
          <w:rFonts w:eastAsia="MS Mincho"/>
          <w:i/>
          <w:iCs/>
        </w:rPr>
        <w:t xml:space="preserve"> den specifika </w:t>
      </w:r>
      <w:r w:rsidR="00716FB9">
        <w:rPr>
          <w:rFonts w:eastAsia="MS Mincho"/>
          <w:i/>
          <w:iCs/>
        </w:rPr>
        <w:t>övervakningen</w:t>
      </w:r>
      <w:r w:rsidRPr="00D84B9A">
        <w:rPr>
          <w:rFonts w:eastAsia="MS Mincho"/>
          <w:i/>
          <w:iCs/>
        </w:rPr>
        <w:t xml:space="preserve"> för att uppnå syftet med undersökningen? </w:t>
      </w:r>
      <w:r w:rsidR="00E95AA5">
        <w:rPr>
          <w:rFonts w:eastAsia="MS Mincho"/>
          <w:i/>
          <w:iCs/>
        </w:rPr>
        <w:t xml:space="preserve">I kapitlen nedan </w:t>
      </w:r>
      <w:r w:rsidR="00555952">
        <w:rPr>
          <w:rFonts w:eastAsia="MS Mincho"/>
          <w:i/>
          <w:iCs/>
        </w:rPr>
        <w:t xml:space="preserve">beskrivs </w:t>
      </w:r>
      <w:r w:rsidRPr="00D84B9A">
        <w:rPr>
          <w:rFonts w:eastAsia="MS Mincho"/>
          <w:i/>
          <w:iCs/>
        </w:rPr>
        <w:t>val</w:t>
      </w:r>
      <w:r w:rsidR="009169DE">
        <w:rPr>
          <w:rFonts w:eastAsia="MS Mincho"/>
          <w:i/>
          <w:iCs/>
        </w:rPr>
        <w:t xml:space="preserve"> av provplatser</w:t>
      </w:r>
      <w:r w:rsidR="00DB0145" w:rsidRPr="00D84B9A">
        <w:rPr>
          <w:rFonts w:eastAsia="MS Mincho"/>
          <w:i/>
          <w:iCs/>
        </w:rPr>
        <w:t>, tid</w:t>
      </w:r>
      <w:r w:rsidR="009169DE">
        <w:rPr>
          <w:rFonts w:eastAsia="MS Mincho"/>
          <w:i/>
          <w:iCs/>
        </w:rPr>
        <w:t xml:space="preserve"> </w:t>
      </w:r>
      <w:r w:rsidR="00DB0145" w:rsidRPr="00D84B9A">
        <w:rPr>
          <w:rFonts w:eastAsia="MS Mincho"/>
          <w:i/>
          <w:iCs/>
        </w:rPr>
        <w:t>och frekvens för undersökning</w:t>
      </w:r>
      <w:r w:rsidR="00E145B3" w:rsidRPr="00D84B9A">
        <w:rPr>
          <w:rFonts w:eastAsia="MS Mincho"/>
          <w:i/>
          <w:iCs/>
        </w:rPr>
        <w:t>en</w:t>
      </w:r>
      <w:r w:rsidR="00B306FE">
        <w:rPr>
          <w:rFonts w:eastAsia="MS Mincho"/>
          <w:i/>
          <w:iCs/>
        </w:rPr>
        <w:t xml:space="preserve"> samt </w:t>
      </w:r>
      <w:r w:rsidR="00B306FE" w:rsidRPr="00D84B9A">
        <w:rPr>
          <w:rFonts w:eastAsia="MS Mincho"/>
          <w:i/>
          <w:iCs/>
        </w:rPr>
        <w:t>statistiska aspekter</w:t>
      </w:r>
      <w:r w:rsidR="00DB0145" w:rsidRPr="00D84B9A">
        <w:rPr>
          <w:rFonts w:eastAsia="MS Mincho"/>
          <w:i/>
          <w:iCs/>
        </w:rPr>
        <w:t>.</w:t>
      </w:r>
    </w:p>
    <w:p w14:paraId="59860BC5" w14:textId="77777777" w:rsidR="00A668C7" w:rsidRPr="00313780" w:rsidRDefault="00A668C7" w:rsidP="00A668C7">
      <w:pPr>
        <w:pStyle w:val="Rubrik2Nr"/>
        <w:rPr>
          <w:rFonts w:cs="Arial"/>
        </w:rPr>
      </w:pPr>
      <w:bookmarkStart w:id="16" w:name="_Toc101359334"/>
      <w:r w:rsidRPr="2F0FEDB4">
        <w:rPr>
          <w:rFonts w:cs="Arial"/>
        </w:rPr>
        <w:t>P</w:t>
      </w:r>
      <w:r>
        <w:rPr>
          <w:rFonts w:cs="Arial"/>
        </w:rPr>
        <w:t>rovplatser/övervakningsstationer</w:t>
      </w:r>
      <w:bookmarkEnd w:id="16"/>
    </w:p>
    <w:p w14:paraId="067E6DEB" w14:textId="77777777" w:rsidR="00A668C7" w:rsidRPr="00137F7C" w:rsidRDefault="00A668C7" w:rsidP="00A668C7">
      <w:pPr>
        <w:rPr>
          <w:rFonts w:eastAsia="MS Mincho"/>
          <w:i/>
          <w:iCs/>
          <w:szCs w:val="22"/>
        </w:rPr>
      </w:pPr>
      <w:r>
        <w:rPr>
          <w:rFonts w:eastAsia="MS Mincho"/>
          <w:i/>
          <w:iCs/>
          <w:szCs w:val="22"/>
        </w:rPr>
        <w:t xml:space="preserve">I vilken miljö ska mätningarna göras? </w:t>
      </w:r>
      <w:r w:rsidRPr="00137F7C">
        <w:rPr>
          <w:rFonts w:eastAsia="MS Mincho"/>
          <w:i/>
          <w:iCs/>
          <w:szCs w:val="22"/>
        </w:rPr>
        <w:t xml:space="preserve">Här beskrivs aspekter på </w:t>
      </w:r>
      <w:r>
        <w:rPr>
          <w:rFonts w:eastAsia="MS Mincho"/>
          <w:i/>
          <w:iCs/>
          <w:szCs w:val="22"/>
        </w:rPr>
        <w:t>val av provplatser/övervakningsstationer</w:t>
      </w:r>
      <w:r w:rsidRPr="00137F7C">
        <w:rPr>
          <w:rFonts w:eastAsia="MS Mincho"/>
          <w:i/>
          <w:iCs/>
          <w:szCs w:val="22"/>
        </w:rPr>
        <w:t xml:space="preserve">. Exempel kan vara att platsen ska uppfylla vissa villkor beträffande topografi, vegetation, infrastruktur etc. </w:t>
      </w:r>
      <w:r>
        <w:rPr>
          <w:rFonts w:eastAsia="MS Mincho"/>
          <w:i/>
          <w:iCs/>
          <w:szCs w:val="22"/>
        </w:rPr>
        <w:t>Övervakningss</w:t>
      </w:r>
      <w:r w:rsidRPr="00137F7C">
        <w:rPr>
          <w:rFonts w:eastAsia="MS Mincho"/>
          <w:i/>
          <w:iCs/>
          <w:szCs w:val="22"/>
        </w:rPr>
        <w:t xml:space="preserve">tationens interna struktur, om den innehåller flera </w:t>
      </w:r>
      <w:r>
        <w:rPr>
          <w:rFonts w:eastAsia="MS Mincho"/>
          <w:i/>
          <w:iCs/>
          <w:szCs w:val="22"/>
        </w:rPr>
        <w:t>provplatser</w:t>
      </w:r>
      <w:r w:rsidRPr="00137F7C">
        <w:rPr>
          <w:rFonts w:eastAsia="MS Mincho"/>
          <w:i/>
          <w:iCs/>
          <w:szCs w:val="22"/>
        </w:rPr>
        <w:t xml:space="preserve"> eller -ytor, och hur dessa i så fall ska undersökas beskrivs också.</w:t>
      </w:r>
      <w:r>
        <w:rPr>
          <w:rFonts w:eastAsia="MS Mincho"/>
          <w:i/>
          <w:iCs/>
          <w:szCs w:val="22"/>
        </w:rPr>
        <w:t xml:space="preserve">  </w:t>
      </w:r>
    </w:p>
    <w:p w14:paraId="3B4B92AF" w14:textId="77777777" w:rsidR="00A668C7" w:rsidRPr="00313780" w:rsidRDefault="00A668C7" w:rsidP="00A668C7">
      <w:pPr>
        <w:pStyle w:val="Rubrik2Nr"/>
        <w:rPr>
          <w:rFonts w:eastAsia="MS Mincho" w:cs="Arial"/>
        </w:rPr>
      </w:pPr>
      <w:bookmarkStart w:id="17" w:name="_Toc101359335"/>
      <w:r w:rsidRPr="2F0FEDB4">
        <w:rPr>
          <w:rFonts w:cs="Arial"/>
        </w:rPr>
        <w:t>Frekvens och tidpunkter</w:t>
      </w:r>
      <w:bookmarkEnd w:id="17"/>
    </w:p>
    <w:p w14:paraId="5D4713E5" w14:textId="77777777" w:rsidR="00A668C7" w:rsidRPr="00137F7C" w:rsidRDefault="00A668C7" w:rsidP="00A668C7">
      <w:pPr>
        <w:rPr>
          <w:rFonts w:eastAsia="MS Mincho"/>
          <w:i/>
          <w:iCs/>
        </w:rPr>
      </w:pPr>
      <w:r w:rsidRPr="30068C51">
        <w:rPr>
          <w:rFonts w:eastAsia="MS Mincho"/>
          <w:i/>
          <w:iCs/>
        </w:rPr>
        <w:t>När (under året) ska</w:t>
      </w:r>
      <w:r>
        <w:rPr>
          <w:rFonts w:eastAsia="MS Mincho"/>
          <w:i/>
          <w:iCs/>
        </w:rPr>
        <w:t xml:space="preserve"> prov</w:t>
      </w:r>
      <w:r w:rsidRPr="30068C51">
        <w:rPr>
          <w:rFonts w:eastAsia="MS Mincho"/>
          <w:i/>
          <w:iCs/>
        </w:rPr>
        <w:t xml:space="preserve"> ta</w:t>
      </w:r>
      <w:r>
        <w:rPr>
          <w:rFonts w:eastAsia="MS Mincho"/>
          <w:i/>
          <w:iCs/>
        </w:rPr>
        <w:t>s</w:t>
      </w:r>
      <w:r w:rsidRPr="30068C51">
        <w:rPr>
          <w:rFonts w:eastAsia="MS Mincho"/>
          <w:i/>
          <w:iCs/>
        </w:rPr>
        <w:t>? Varför? Skiljer det sig åt mellan olika regioner och biotoper?</w:t>
      </w:r>
      <w:r>
        <w:rPr>
          <w:rFonts w:eastAsia="MS Mincho"/>
          <w:i/>
          <w:iCs/>
        </w:rPr>
        <w:t xml:space="preserve"> Det kan röra sig om olika fenologisk utveckling, föryngrings- eller lekperioder som påverkar utfallet av undersökningen vid olika delar av året. </w:t>
      </w:r>
    </w:p>
    <w:p w14:paraId="0AD32D9C" w14:textId="77777777" w:rsidR="00A668C7" w:rsidRDefault="00A668C7" w:rsidP="00A668C7">
      <w:pPr>
        <w:rPr>
          <w:i/>
          <w:iCs/>
        </w:rPr>
      </w:pPr>
    </w:p>
    <w:p w14:paraId="62895EFC" w14:textId="77777777" w:rsidR="00A668C7" w:rsidRPr="00137F7C" w:rsidRDefault="00A668C7" w:rsidP="00A668C7">
      <w:pPr>
        <w:rPr>
          <w:rFonts w:eastAsia="MS Mincho"/>
          <w:i/>
          <w:iCs/>
          <w:szCs w:val="22"/>
        </w:rPr>
      </w:pPr>
      <w:r w:rsidRPr="00137F7C">
        <w:rPr>
          <w:rFonts w:eastAsia="MS Mincho"/>
          <w:i/>
          <w:iCs/>
          <w:szCs w:val="22"/>
        </w:rPr>
        <w:t>Hur ofta ska man ta prov? Hur påverkar mätfrekvensen resultatet? Hur stor förbättring ger olika tidsintervall, t.ex. månadsprover, jämfört med års</w:t>
      </w:r>
      <w:r>
        <w:rPr>
          <w:rFonts w:eastAsia="MS Mincho"/>
          <w:i/>
          <w:iCs/>
          <w:szCs w:val="22"/>
        </w:rPr>
        <w:t>-</w:t>
      </w:r>
      <w:r w:rsidRPr="00137F7C">
        <w:rPr>
          <w:rFonts w:eastAsia="MS Mincho"/>
          <w:i/>
          <w:iCs/>
          <w:szCs w:val="22"/>
        </w:rPr>
        <w:t xml:space="preserve">prover? </w:t>
      </w:r>
    </w:p>
    <w:p w14:paraId="4B0DD4EB" w14:textId="77777777" w:rsidR="00A668C7" w:rsidRPr="00137F7C" w:rsidRDefault="00A668C7" w:rsidP="00A668C7">
      <w:pPr>
        <w:rPr>
          <w:rFonts w:eastAsia="MS Mincho"/>
          <w:i/>
          <w:iCs/>
          <w:szCs w:val="22"/>
        </w:rPr>
      </w:pPr>
    </w:p>
    <w:p w14:paraId="723612B1" w14:textId="5E0C8608" w:rsidR="00A40B71" w:rsidRPr="000C581F" w:rsidRDefault="00A40B71" w:rsidP="00013A9C">
      <w:pPr>
        <w:pStyle w:val="Rubrik2Nr"/>
        <w:rPr>
          <w:rFonts w:eastAsia="MS Mincho"/>
        </w:rPr>
      </w:pPr>
      <w:bookmarkStart w:id="18" w:name="_Toc101359336"/>
      <w:r w:rsidRPr="2F0FEDB4">
        <w:rPr>
          <w:rFonts w:eastAsia="MS Mincho"/>
        </w:rPr>
        <w:lastRenderedPageBreak/>
        <w:t>Statistiska aspekter</w:t>
      </w:r>
      <w:bookmarkEnd w:id="13"/>
      <w:bookmarkEnd w:id="14"/>
      <w:bookmarkEnd w:id="18"/>
    </w:p>
    <w:p w14:paraId="686CA717" w14:textId="6ACDFD53" w:rsidR="007B0A57" w:rsidRPr="00137F7C" w:rsidRDefault="00A40B71" w:rsidP="2F0FEDB4">
      <w:pPr>
        <w:rPr>
          <w:rFonts w:eastAsia="MS Mincho"/>
          <w:i/>
          <w:iCs/>
        </w:rPr>
      </w:pPr>
      <w:r w:rsidRPr="2F0FEDB4">
        <w:rPr>
          <w:rFonts w:eastAsia="MS Mincho"/>
          <w:i/>
          <w:iCs/>
        </w:rPr>
        <w:t>Hur väljs stickproven? Hur stort antal prov</w:t>
      </w:r>
      <w:r w:rsidR="00366068">
        <w:rPr>
          <w:rFonts w:eastAsia="MS Mincho"/>
          <w:i/>
          <w:iCs/>
        </w:rPr>
        <w:t>platser</w:t>
      </w:r>
      <w:r w:rsidRPr="2F0FEDB4">
        <w:rPr>
          <w:rFonts w:eastAsia="MS Mincho"/>
          <w:i/>
          <w:iCs/>
        </w:rPr>
        <w:t xml:space="preserve"> krävs och </w:t>
      </w:r>
      <w:r w:rsidR="009169DE">
        <w:rPr>
          <w:rFonts w:eastAsia="MS Mincho"/>
          <w:i/>
          <w:iCs/>
        </w:rPr>
        <w:t xml:space="preserve">under </w:t>
      </w:r>
      <w:r w:rsidRPr="2F0FEDB4">
        <w:rPr>
          <w:rFonts w:eastAsia="MS Mincho"/>
          <w:i/>
          <w:iCs/>
        </w:rPr>
        <w:t xml:space="preserve">vilken </w:t>
      </w:r>
      <w:r w:rsidR="00366068">
        <w:rPr>
          <w:rFonts w:eastAsia="MS Mincho"/>
          <w:i/>
          <w:iCs/>
        </w:rPr>
        <w:t>tid</w:t>
      </w:r>
      <w:r w:rsidR="009169DE">
        <w:rPr>
          <w:rFonts w:eastAsia="MS Mincho"/>
          <w:i/>
          <w:iCs/>
        </w:rPr>
        <w:t xml:space="preserve"> på året</w:t>
      </w:r>
      <w:r w:rsidR="00366068">
        <w:rPr>
          <w:rFonts w:eastAsia="MS Mincho"/>
          <w:i/>
          <w:iCs/>
        </w:rPr>
        <w:t xml:space="preserve"> ska mätningar utföras samt vilken </w:t>
      </w:r>
      <w:r w:rsidRPr="2F0FEDB4">
        <w:rPr>
          <w:rFonts w:eastAsia="MS Mincho"/>
          <w:i/>
          <w:iCs/>
        </w:rPr>
        <w:t xml:space="preserve">frekvens är nödvändig för att ge ett statistiskt underlag av tillräcklig precision? Hur ska man gå tillväga för att få representativitet i provtagningen då </w:t>
      </w:r>
      <w:r w:rsidR="00366068">
        <w:rPr>
          <w:rFonts w:eastAsia="MS Mincho"/>
          <w:i/>
          <w:iCs/>
        </w:rPr>
        <w:t>övervakningss</w:t>
      </w:r>
      <w:r w:rsidRPr="2F0FEDB4">
        <w:rPr>
          <w:rFonts w:eastAsia="MS Mincho"/>
          <w:i/>
          <w:iCs/>
        </w:rPr>
        <w:t>tationer</w:t>
      </w:r>
      <w:r w:rsidR="00221993">
        <w:rPr>
          <w:rFonts w:eastAsia="MS Mincho"/>
          <w:i/>
          <w:iCs/>
        </w:rPr>
        <w:t>na</w:t>
      </w:r>
      <w:r w:rsidRPr="2F0FEDB4">
        <w:rPr>
          <w:rFonts w:eastAsia="MS Mincho"/>
          <w:i/>
          <w:iCs/>
        </w:rPr>
        <w:t xml:space="preserve"> val</w:t>
      </w:r>
      <w:r w:rsidR="00221993">
        <w:rPr>
          <w:rFonts w:eastAsia="MS Mincho"/>
          <w:i/>
          <w:iCs/>
        </w:rPr>
        <w:t>de</w:t>
      </w:r>
      <w:r w:rsidRPr="2F0FEDB4">
        <w:rPr>
          <w:rFonts w:eastAsia="MS Mincho"/>
          <w:i/>
          <w:iCs/>
        </w:rPr>
        <w:t xml:space="preserve">s ut? </w:t>
      </w:r>
    </w:p>
    <w:p w14:paraId="2274A551" w14:textId="3C6870B6" w:rsidR="2F0FEDB4" w:rsidRDefault="2F0FEDB4" w:rsidP="2F0FEDB4">
      <w:pPr>
        <w:rPr>
          <w:i/>
          <w:iCs/>
        </w:rPr>
      </w:pPr>
    </w:p>
    <w:p w14:paraId="723612B3" w14:textId="70A97266" w:rsidR="00A40B71" w:rsidRDefault="00A40B71" w:rsidP="30068C51">
      <w:pPr>
        <w:rPr>
          <w:i/>
          <w:iCs/>
        </w:rPr>
      </w:pPr>
      <w:r w:rsidRPr="30068C51">
        <w:rPr>
          <w:i/>
          <w:iCs/>
        </w:rPr>
        <w:t>För att välja lämplig statistisk bearbetning eller metoder rekommenderas den handledning i ”Dataanalys och hypotesprövning för statistikanvändare” som finns på Naturvårdsverkets webbplats. Se även en fristående webbplats med vägledning i miljöstatistik</w:t>
      </w:r>
      <w:r w:rsidR="007822C6" w:rsidRPr="30068C51">
        <w:rPr>
          <w:i/>
          <w:iCs/>
        </w:rPr>
        <w:t xml:space="preserve"> </w:t>
      </w:r>
      <w:hyperlink r:id="rId13" w:history="1">
        <w:r w:rsidR="00A75084" w:rsidRPr="00795699">
          <w:rPr>
            <w:rStyle w:val="Hyperlnk"/>
            <w:i/>
            <w:iCs/>
          </w:rPr>
          <w:t>http://www.miljostatistik.se</w:t>
        </w:r>
      </w:hyperlink>
      <w:r w:rsidR="00A75084">
        <w:rPr>
          <w:i/>
          <w:iCs/>
        </w:rPr>
        <w:t xml:space="preserve">. </w:t>
      </w:r>
    </w:p>
    <w:p w14:paraId="2F9693DD" w14:textId="77777777" w:rsidR="00445057" w:rsidRPr="00137F7C" w:rsidRDefault="00445057" w:rsidP="30068C51">
      <w:pPr>
        <w:rPr>
          <w:i/>
          <w:iCs/>
        </w:rPr>
      </w:pPr>
    </w:p>
    <w:p w14:paraId="4F6E74EF" w14:textId="2619A0BA" w:rsidR="00C77F79" w:rsidRPr="0041468B" w:rsidRDefault="00C70EA2" w:rsidP="00C77F79">
      <w:pPr>
        <w:pStyle w:val="Rubrik1Nr"/>
        <w:rPr>
          <w:rFonts w:eastAsia="MS Mincho" w:cs="Arial"/>
          <w:szCs w:val="30"/>
        </w:rPr>
      </w:pPr>
      <w:bookmarkStart w:id="19" w:name="_Toc452115496"/>
      <w:bookmarkStart w:id="20" w:name="_Toc101359337"/>
      <w:r>
        <w:rPr>
          <w:rFonts w:eastAsia="MS Mincho" w:cs="Arial"/>
          <w:szCs w:val="30"/>
        </w:rPr>
        <w:t>Undersökning</w:t>
      </w:r>
      <w:r w:rsidR="00FB0DA5">
        <w:rPr>
          <w:rFonts w:eastAsia="MS Mincho" w:cs="Arial"/>
          <w:szCs w:val="30"/>
        </w:rPr>
        <w:t>en</w:t>
      </w:r>
      <w:bookmarkEnd w:id="20"/>
    </w:p>
    <w:p w14:paraId="723612B7" w14:textId="77777777" w:rsidR="00A40B71" w:rsidRPr="00313780" w:rsidRDefault="00A40B71" w:rsidP="00D6410F">
      <w:pPr>
        <w:pStyle w:val="Rubrik2Nr"/>
        <w:rPr>
          <w:rFonts w:cs="Arial"/>
        </w:rPr>
      </w:pPr>
      <w:bookmarkStart w:id="21" w:name="_Toc495330745"/>
      <w:bookmarkStart w:id="22" w:name="_Toc101359338"/>
      <w:r w:rsidRPr="2F0FEDB4">
        <w:rPr>
          <w:rFonts w:cs="Arial"/>
        </w:rPr>
        <w:t>Variabler</w:t>
      </w:r>
      <w:bookmarkEnd w:id="19"/>
      <w:bookmarkEnd w:id="21"/>
      <w:bookmarkEnd w:id="22"/>
    </w:p>
    <w:p w14:paraId="723612B8" w14:textId="7CAED27F" w:rsidR="00A40B71" w:rsidRPr="00137F7C" w:rsidRDefault="00A40B71" w:rsidP="30068C51">
      <w:pPr>
        <w:rPr>
          <w:rFonts w:eastAsia="MS Mincho"/>
          <w:i/>
          <w:iCs/>
        </w:rPr>
      </w:pPr>
      <w:r w:rsidRPr="30068C51">
        <w:rPr>
          <w:rFonts w:eastAsia="MS Mincho"/>
          <w:i/>
          <w:iCs/>
        </w:rPr>
        <w:t>Här beskrivs de variabler som mäts i undersökningen. En viktig del av beskrivningen är tabellen/</w:t>
      </w:r>
      <w:r w:rsidR="00555952">
        <w:rPr>
          <w:rFonts w:eastAsia="MS Mincho"/>
          <w:i/>
          <w:iCs/>
        </w:rPr>
        <w:t>-</w:t>
      </w:r>
      <w:r w:rsidRPr="30068C51">
        <w:rPr>
          <w:rFonts w:eastAsia="MS Mincho"/>
          <w:i/>
          <w:iCs/>
        </w:rPr>
        <w:t>erna vars syfte är att tydligt definiera de data som ska insamlas. Att lista allt som mäts på ett enda ställe är viktigt för ett kvalitetssäkrat arbete och underlättar också jämförelser mellan undersökning</w:t>
      </w:r>
      <w:r w:rsidR="00191654">
        <w:rPr>
          <w:rFonts w:eastAsia="MS Mincho"/>
          <w:i/>
          <w:iCs/>
        </w:rPr>
        <w:t>ar</w:t>
      </w:r>
      <w:r w:rsidRPr="30068C51">
        <w:rPr>
          <w:rFonts w:eastAsia="MS Mincho"/>
          <w:i/>
          <w:iCs/>
        </w:rPr>
        <w:t>. Tabellen ska dessutom var</w:t>
      </w:r>
      <w:r w:rsidR="00F21B4E">
        <w:rPr>
          <w:rFonts w:eastAsia="MS Mincho"/>
          <w:i/>
          <w:iCs/>
        </w:rPr>
        <w:t>a</w:t>
      </w:r>
      <w:r w:rsidRPr="30068C51">
        <w:rPr>
          <w:rFonts w:eastAsia="MS Mincho"/>
          <w:i/>
          <w:iCs/>
        </w:rPr>
        <w:t xml:space="preserve"> en del av underlaget till inmatningsformulär till datavärden och ska av detta skäl inriktas speciellt på grunddata. En tanke bakom de använda begreppen är att de ska möjliggöra en entydig registrering.</w:t>
      </w:r>
    </w:p>
    <w:p w14:paraId="2EAEBA28" w14:textId="77777777" w:rsidR="00F55248" w:rsidRPr="00137F7C" w:rsidRDefault="00F55248" w:rsidP="00A40B71">
      <w:pPr>
        <w:rPr>
          <w:rFonts w:eastAsia="MS Mincho"/>
          <w:i/>
          <w:iCs/>
          <w:szCs w:val="22"/>
        </w:rPr>
      </w:pPr>
    </w:p>
    <w:p w14:paraId="723612B9" w14:textId="444EFE8A" w:rsidR="00A40B71" w:rsidRPr="00137F7C" w:rsidRDefault="00A40B71" w:rsidP="00A40B71">
      <w:pPr>
        <w:rPr>
          <w:rFonts w:eastAsia="MS Mincho"/>
          <w:i/>
          <w:iCs/>
          <w:szCs w:val="22"/>
        </w:rPr>
      </w:pPr>
      <w:r w:rsidRPr="00137F7C">
        <w:rPr>
          <w:rFonts w:eastAsia="MS Mincho"/>
          <w:i/>
          <w:iCs/>
          <w:szCs w:val="22"/>
        </w:rPr>
        <w:t xml:space="preserve">Tabellen är konstruerad för att kunna omfatta alla tänkbara </w:t>
      </w:r>
      <w:r w:rsidR="00F664B1">
        <w:rPr>
          <w:rFonts w:eastAsia="MS Mincho"/>
          <w:i/>
          <w:iCs/>
          <w:szCs w:val="22"/>
        </w:rPr>
        <w:t>övervakningsmanualer</w:t>
      </w:r>
      <w:r w:rsidRPr="00137F7C">
        <w:rPr>
          <w:rFonts w:eastAsia="MS Mincho"/>
          <w:i/>
          <w:iCs/>
          <w:szCs w:val="22"/>
        </w:rPr>
        <w:t xml:space="preserve">, vilket </w:t>
      </w:r>
      <w:r w:rsidR="00BC4F65">
        <w:rPr>
          <w:rFonts w:eastAsia="MS Mincho"/>
          <w:i/>
          <w:iCs/>
          <w:szCs w:val="22"/>
        </w:rPr>
        <w:t>gör att den kan vara väl omfattande i vissa delar</w:t>
      </w:r>
      <w:r w:rsidRPr="00137F7C">
        <w:rPr>
          <w:rFonts w:eastAsia="MS Mincho"/>
          <w:i/>
          <w:iCs/>
          <w:szCs w:val="22"/>
        </w:rPr>
        <w:t xml:space="preserve">. Naturvårdsverket </w:t>
      </w:r>
      <w:r w:rsidR="00FB6F6A">
        <w:rPr>
          <w:rFonts w:eastAsia="MS Mincho"/>
          <w:i/>
          <w:iCs/>
          <w:szCs w:val="22"/>
        </w:rPr>
        <w:t xml:space="preserve">och Havs- och </w:t>
      </w:r>
      <w:r w:rsidR="00DF60BA">
        <w:rPr>
          <w:rFonts w:eastAsia="MS Mincho"/>
          <w:i/>
          <w:iCs/>
          <w:szCs w:val="22"/>
        </w:rPr>
        <w:t xml:space="preserve">vattenmyndigheten </w:t>
      </w:r>
      <w:r w:rsidRPr="00137F7C">
        <w:rPr>
          <w:rFonts w:eastAsia="MS Mincho"/>
          <w:i/>
          <w:iCs/>
          <w:szCs w:val="22"/>
        </w:rPr>
        <w:t>anser dock att det är mycket viktigt att tabellen används. Då tveksamheter finns om hur tabellen ska fyllas i bör samråd ske med ansvarig för handledningen eller kontaktpersonen på Naturvårdsverket</w:t>
      </w:r>
      <w:r w:rsidR="00DF60BA">
        <w:rPr>
          <w:rFonts w:eastAsia="MS Mincho"/>
          <w:i/>
          <w:iCs/>
          <w:szCs w:val="22"/>
        </w:rPr>
        <w:t xml:space="preserve"> eller Havs- och vattenmyndigheten</w:t>
      </w:r>
      <w:r w:rsidRPr="00137F7C">
        <w:rPr>
          <w:rFonts w:eastAsia="MS Mincho"/>
          <w:i/>
          <w:iCs/>
          <w:szCs w:val="22"/>
        </w:rPr>
        <w:t>.</w:t>
      </w:r>
    </w:p>
    <w:p w14:paraId="2A1B0976" w14:textId="77777777" w:rsidR="00F55248" w:rsidRPr="00137F7C" w:rsidRDefault="00F55248" w:rsidP="00A40B71">
      <w:pPr>
        <w:rPr>
          <w:rFonts w:eastAsia="MS Mincho"/>
          <w:i/>
          <w:iCs/>
          <w:szCs w:val="22"/>
        </w:rPr>
      </w:pPr>
    </w:p>
    <w:p w14:paraId="3D86C0A3" w14:textId="5FE37194" w:rsidR="009C5610" w:rsidRPr="000C25C5" w:rsidRDefault="009C5610" w:rsidP="000C25C5">
      <w:pPr>
        <w:rPr>
          <w:rFonts w:eastAsia="MS Mincho"/>
          <w:i/>
          <w:iCs/>
        </w:rPr>
      </w:pPr>
      <w:bookmarkStart w:id="23" w:name="_Toc64995656"/>
      <w:bookmarkStart w:id="24" w:name="_Toc452115497"/>
      <w:bookmarkStart w:id="25" w:name="_Toc495330746"/>
      <w:r w:rsidRPr="000C25C5">
        <w:rPr>
          <w:rFonts w:eastAsia="MS Mincho"/>
          <w:i/>
          <w:iCs/>
        </w:rPr>
        <w:t xml:space="preserve">Här följer exempel på </w:t>
      </w:r>
      <w:r w:rsidR="009A59D9">
        <w:rPr>
          <w:rFonts w:eastAsia="MS Mincho"/>
          <w:i/>
          <w:iCs/>
        </w:rPr>
        <w:t xml:space="preserve">en </w:t>
      </w:r>
      <w:r w:rsidRPr="000C25C5">
        <w:rPr>
          <w:rFonts w:eastAsia="MS Mincho"/>
          <w:i/>
          <w:iCs/>
        </w:rPr>
        <w:t>variabeltabell med kvalitetskrav för ingående variabler</w:t>
      </w:r>
      <w:bookmarkEnd w:id="23"/>
    </w:p>
    <w:p w14:paraId="7598F585" w14:textId="77777777" w:rsidR="009C5610" w:rsidRDefault="009C5610" w:rsidP="009C5610">
      <w:pPr>
        <w:rPr>
          <w:rFonts w:eastAsia="MS Mincho"/>
        </w:rPr>
      </w:pPr>
    </w:p>
    <w:tbl>
      <w:tblPr>
        <w:tblW w:w="9595" w:type="dxa"/>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810"/>
        <w:gridCol w:w="1032"/>
        <w:gridCol w:w="992"/>
        <w:gridCol w:w="851"/>
        <w:gridCol w:w="851"/>
        <w:gridCol w:w="1091"/>
        <w:gridCol w:w="992"/>
        <w:gridCol w:w="1559"/>
        <w:gridCol w:w="1417"/>
      </w:tblGrid>
      <w:tr w:rsidR="001555F8" w:rsidRPr="003E77CB" w14:paraId="62E32E22" w14:textId="77777777" w:rsidTr="00CC56FE">
        <w:trPr>
          <w:tblHeader/>
        </w:trPr>
        <w:tc>
          <w:tcPr>
            <w:tcW w:w="810" w:type="dxa"/>
            <w:tcBorders>
              <w:top w:val="single" w:sz="12" w:space="0" w:color="auto"/>
              <w:left w:val="single" w:sz="12" w:space="0" w:color="auto"/>
              <w:bottom w:val="single" w:sz="12" w:space="0" w:color="auto"/>
            </w:tcBorders>
            <w:tcMar>
              <w:left w:w="28" w:type="dxa"/>
              <w:right w:w="28" w:type="dxa"/>
            </w:tcMar>
          </w:tcPr>
          <w:p w14:paraId="080FD406" w14:textId="77777777" w:rsidR="001555F8" w:rsidRPr="00935E3E" w:rsidRDefault="001555F8" w:rsidP="00061D98">
            <w:pPr>
              <w:pStyle w:val="Tabelltext"/>
              <w:rPr>
                <w:b/>
              </w:rPr>
            </w:pPr>
            <w:r w:rsidRPr="00935E3E">
              <w:rPr>
                <w:rFonts w:eastAsia="MS Mincho"/>
                <w:b/>
              </w:rPr>
              <w:lastRenderedPageBreak/>
              <w:t>Område</w:t>
            </w:r>
          </w:p>
        </w:tc>
        <w:tc>
          <w:tcPr>
            <w:tcW w:w="1032" w:type="dxa"/>
            <w:tcBorders>
              <w:top w:val="single" w:sz="12" w:space="0" w:color="auto"/>
              <w:bottom w:val="single" w:sz="12" w:space="0" w:color="auto"/>
            </w:tcBorders>
            <w:tcMar>
              <w:left w:w="28" w:type="dxa"/>
              <w:right w:w="28" w:type="dxa"/>
            </w:tcMar>
          </w:tcPr>
          <w:p w14:paraId="6245A273" w14:textId="43C43774" w:rsidR="001555F8" w:rsidRPr="00935E3E" w:rsidRDefault="001555F8" w:rsidP="00061D98">
            <w:pPr>
              <w:pStyle w:val="Tabelltext"/>
              <w:rPr>
                <w:b/>
              </w:rPr>
            </w:pPr>
            <w:r w:rsidRPr="00935E3E">
              <w:rPr>
                <w:rFonts w:eastAsia="MS Mincho"/>
                <w:b/>
              </w:rPr>
              <w:t>Företeelse</w:t>
            </w:r>
          </w:p>
        </w:tc>
        <w:tc>
          <w:tcPr>
            <w:tcW w:w="992" w:type="dxa"/>
            <w:tcBorders>
              <w:top w:val="single" w:sz="12" w:space="0" w:color="auto"/>
              <w:bottom w:val="single" w:sz="12" w:space="0" w:color="auto"/>
            </w:tcBorders>
            <w:tcMar>
              <w:left w:w="28" w:type="dxa"/>
              <w:right w:w="28" w:type="dxa"/>
            </w:tcMar>
          </w:tcPr>
          <w:p w14:paraId="2475FF6E" w14:textId="6C07C357" w:rsidR="001555F8" w:rsidRPr="003E77CB" w:rsidRDefault="001555F8" w:rsidP="00061D98">
            <w:pPr>
              <w:pStyle w:val="Tabelltext"/>
            </w:pPr>
            <w:r>
              <w:rPr>
                <w:rFonts w:eastAsia="MS Mincho"/>
                <w:b/>
              </w:rPr>
              <w:t>Variabel</w:t>
            </w:r>
            <w:r w:rsidRPr="003E77CB">
              <w:rPr>
                <w:rStyle w:val="Fotnotsreferens"/>
                <w:rFonts w:eastAsia="MS Mincho"/>
                <w:b/>
                <w:iCs/>
                <w:szCs w:val="17"/>
              </w:rPr>
              <w:footnoteReference w:id="1"/>
            </w:r>
          </w:p>
        </w:tc>
        <w:tc>
          <w:tcPr>
            <w:tcW w:w="851" w:type="dxa"/>
            <w:tcBorders>
              <w:top w:val="single" w:sz="12" w:space="0" w:color="auto"/>
              <w:bottom w:val="single" w:sz="12" w:space="0" w:color="auto"/>
            </w:tcBorders>
            <w:tcMar>
              <w:left w:w="28" w:type="dxa"/>
              <w:right w:w="28" w:type="dxa"/>
            </w:tcMar>
          </w:tcPr>
          <w:p w14:paraId="5DD4D6C8" w14:textId="77777777" w:rsidR="001555F8" w:rsidRPr="00935E3E" w:rsidRDefault="001555F8" w:rsidP="00061D98">
            <w:pPr>
              <w:pStyle w:val="Tabelltext"/>
              <w:rPr>
                <w:b/>
              </w:rPr>
            </w:pPr>
            <w:r w:rsidRPr="00935E3E">
              <w:rPr>
                <w:rFonts w:eastAsia="MS Mincho"/>
                <w:b/>
              </w:rPr>
              <w:t>Metod</w:t>
            </w:r>
            <w:r w:rsidRPr="00935E3E">
              <w:rPr>
                <w:rFonts w:eastAsia="MS Mincho"/>
                <w:b/>
              </w:rPr>
              <w:softHyphen/>
              <w:t>moment</w:t>
            </w:r>
          </w:p>
        </w:tc>
        <w:tc>
          <w:tcPr>
            <w:tcW w:w="851" w:type="dxa"/>
            <w:tcBorders>
              <w:top w:val="single" w:sz="12" w:space="0" w:color="auto"/>
              <w:bottom w:val="single" w:sz="12" w:space="0" w:color="auto"/>
            </w:tcBorders>
            <w:tcMar>
              <w:left w:w="28" w:type="dxa"/>
              <w:right w:w="28" w:type="dxa"/>
            </w:tcMar>
          </w:tcPr>
          <w:p w14:paraId="49409CDC" w14:textId="77777777" w:rsidR="001555F8" w:rsidRPr="00935E3E" w:rsidRDefault="001555F8" w:rsidP="00061D98">
            <w:pPr>
              <w:pStyle w:val="Tabelltext"/>
              <w:rPr>
                <w:b/>
              </w:rPr>
            </w:pPr>
            <w:r w:rsidRPr="00935E3E">
              <w:rPr>
                <w:rFonts w:eastAsia="MS Mincho"/>
                <w:b/>
              </w:rPr>
              <w:t>Enhet / klassade värden</w:t>
            </w:r>
          </w:p>
        </w:tc>
        <w:tc>
          <w:tcPr>
            <w:tcW w:w="1091" w:type="dxa"/>
            <w:tcBorders>
              <w:top w:val="single" w:sz="12" w:space="0" w:color="auto"/>
              <w:bottom w:val="single" w:sz="12" w:space="0" w:color="auto"/>
            </w:tcBorders>
            <w:tcMar>
              <w:left w:w="28" w:type="dxa"/>
              <w:right w:w="28" w:type="dxa"/>
            </w:tcMar>
          </w:tcPr>
          <w:p w14:paraId="6157038C" w14:textId="47A721C1" w:rsidR="001555F8" w:rsidRPr="00935E3E" w:rsidRDefault="001555F8" w:rsidP="00061D98">
            <w:pPr>
              <w:pStyle w:val="Tabelltext"/>
              <w:rPr>
                <w:b/>
              </w:rPr>
            </w:pPr>
            <w:r w:rsidRPr="00935E3E">
              <w:rPr>
                <w:rFonts w:eastAsia="MS Mincho"/>
                <w:b/>
              </w:rPr>
              <w:t>Prioritet</w:t>
            </w:r>
            <w:r>
              <w:rPr>
                <w:rFonts w:eastAsia="MS Mincho"/>
                <w:b/>
              </w:rPr>
              <w:t xml:space="preserve"> (ange </w:t>
            </w:r>
            <w:r w:rsidR="00830E09">
              <w:rPr>
                <w:rFonts w:eastAsia="MS Mincho"/>
                <w:b/>
              </w:rPr>
              <w:t>ev.</w:t>
            </w:r>
            <w:r w:rsidR="00CC56FE">
              <w:rPr>
                <w:rFonts w:eastAsia="MS Mincho"/>
                <w:b/>
              </w:rPr>
              <w:t xml:space="preserve"> </w:t>
            </w:r>
            <w:r>
              <w:rPr>
                <w:rFonts w:eastAsia="MS Mincho"/>
                <w:b/>
              </w:rPr>
              <w:t>direktiv</w:t>
            </w:r>
            <w:r w:rsidR="00830E09">
              <w:rPr>
                <w:rFonts w:eastAsia="MS Mincho"/>
                <w:b/>
              </w:rPr>
              <w:t>/för</w:t>
            </w:r>
            <w:r w:rsidR="00CC56FE">
              <w:rPr>
                <w:rFonts w:eastAsia="MS Mincho"/>
                <w:b/>
              </w:rPr>
              <w:t>ordning</w:t>
            </w:r>
            <w:r>
              <w:rPr>
                <w:rFonts w:eastAsia="MS Mincho"/>
                <w:b/>
              </w:rPr>
              <w:t>)</w:t>
            </w:r>
            <w:r w:rsidR="00CD00FD">
              <w:rPr>
                <w:rFonts w:eastAsia="MS Mincho"/>
              </w:rPr>
              <w:t xml:space="preserve"> </w:t>
            </w:r>
            <w:r w:rsidR="00CD00FD">
              <w:rPr>
                <w:rStyle w:val="Fotnotsreferens"/>
                <w:rFonts w:eastAsia="MS Mincho"/>
              </w:rPr>
              <w:footnoteReference w:id="2"/>
            </w:r>
            <w:r>
              <w:rPr>
                <w:rFonts w:eastAsia="MS Mincho"/>
                <w:b/>
              </w:rPr>
              <w:t xml:space="preserve"> </w:t>
            </w:r>
          </w:p>
        </w:tc>
        <w:tc>
          <w:tcPr>
            <w:tcW w:w="992" w:type="dxa"/>
            <w:tcBorders>
              <w:top w:val="single" w:sz="12" w:space="0" w:color="auto"/>
              <w:bottom w:val="single" w:sz="12" w:space="0" w:color="auto"/>
            </w:tcBorders>
            <w:tcMar>
              <w:left w:w="28" w:type="dxa"/>
              <w:right w:w="28" w:type="dxa"/>
            </w:tcMar>
          </w:tcPr>
          <w:p w14:paraId="622FF789" w14:textId="5FFD9F04" w:rsidR="001555F8" w:rsidRPr="00935E3E" w:rsidRDefault="001555F8" w:rsidP="00061D98">
            <w:pPr>
              <w:pStyle w:val="Tabelltext"/>
              <w:rPr>
                <w:b/>
              </w:rPr>
            </w:pPr>
            <w:r w:rsidRPr="00935E3E">
              <w:rPr>
                <w:rFonts w:eastAsia="MS Mincho"/>
                <w:b/>
              </w:rPr>
              <w:t>Frekvens och tidpunkter</w:t>
            </w:r>
          </w:p>
        </w:tc>
        <w:tc>
          <w:tcPr>
            <w:tcW w:w="1559" w:type="dxa"/>
            <w:tcBorders>
              <w:top w:val="single" w:sz="12" w:space="0" w:color="auto"/>
              <w:bottom w:val="single" w:sz="12" w:space="0" w:color="auto"/>
            </w:tcBorders>
            <w:tcMar>
              <w:left w:w="28" w:type="dxa"/>
              <w:right w:w="28" w:type="dxa"/>
            </w:tcMar>
          </w:tcPr>
          <w:p w14:paraId="65382F44" w14:textId="56A701D1" w:rsidR="001555F8" w:rsidRPr="00935E3E" w:rsidRDefault="001555F8" w:rsidP="00061D98">
            <w:pPr>
              <w:pStyle w:val="Tabelltext"/>
              <w:rPr>
                <w:b/>
              </w:rPr>
            </w:pPr>
            <w:r w:rsidRPr="00935E3E">
              <w:rPr>
                <w:rFonts w:eastAsia="MS Mincho"/>
                <w:b/>
              </w:rPr>
              <w:t>Referens till provtagnings- eller observationsmetod</w:t>
            </w:r>
            <w:r>
              <w:rPr>
                <w:rFonts w:eastAsia="MS Mincho"/>
                <w:b/>
              </w:rPr>
              <w:t>er</w:t>
            </w:r>
            <w:r w:rsidRPr="00935E3E">
              <w:rPr>
                <w:rFonts w:eastAsia="MS Mincho"/>
                <w:b/>
              </w:rPr>
              <w:t xml:space="preserve"> (alt bifoga som bilaga)</w:t>
            </w:r>
          </w:p>
        </w:tc>
        <w:tc>
          <w:tcPr>
            <w:tcW w:w="1417" w:type="dxa"/>
            <w:tcBorders>
              <w:top w:val="single" w:sz="12" w:space="0" w:color="auto"/>
              <w:bottom w:val="single" w:sz="12" w:space="0" w:color="auto"/>
              <w:right w:val="single" w:sz="12" w:space="0" w:color="auto"/>
            </w:tcBorders>
            <w:tcMar>
              <w:left w:w="28" w:type="dxa"/>
              <w:right w:w="28" w:type="dxa"/>
            </w:tcMar>
          </w:tcPr>
          <w:p w14:paraId="377A1E24" w14:textId="77777777" w:rsidR="001555F8" w:rsidRPr="003E77CB" w:rsidRDefault="001555F8" w:rsidP="00061D98">
            <w:pPr>
              <w:pStyle w:val="Fotnotstext"/>
              <w:spacing w:line="240" w:lineRule="auto"/>
              <w:rPr>
                <w:rFonts w:eastAsia="MS Mincho"/>
                <w:b/>
                <w:sz w:val="17"/>
                <w:szCs w:val="17"/>
              </w:rPr>
            </w:pPr>
            <w:r w:rsidRPr="003E77CB">
              <w:rPr>
                <w:rFonts w:eastAsia="MS Mincho"/>
                <w:b/>
                <w:iCs/>
                <w:sz w:val="17"/>
                <w:szCs w:val="17"/>
              </w:rPr>
              <w:t>Referens till analysmetod</w:t>
            </w:r>
            <w:r w:rsidRPr="003E77CB">
              <w:rPr>
                <w:rFonts w:eastAsia="MS Mincho"/>
                <w:b/>
                <w:sz w:val="17"/>
                <w:szCs w:val="17"/>
              </w:rPr>
              <w:t xml:space="preserve"> (alt bifoga som bilaga)</w:t>
            </w:r>
          </w:p>
        </w:tc>
      </w:tr>
      <w:tr w:rsidR="001555F8" w:rsidRPr="003E77CB" w14:paraId="62E50C8A" w14:textId="77777777" w:rsidTr="00CC56FE">
        <w:trPr>
          <w:tblHeader/>
        </w:trPr>
        <w:tc>
          <w:tcPr>
            <w:tcW w:w="810" w:type="dxa"/>
            <w:tcBorders>
              <w:top w:val="single" w:sz="12" w:space="0" w:color="auto"/>
              <w:left w:val="single" w:sz="12" w:space="0" w:color="auto"/>
            </w:tcBorders>
            <w:tcMar>
              <w:left w:w="28" w:type="dxa"/>
              <w:right w:w="28" w:type="dxa"/>
            </w:tcMar>
          </w:tcPr>
          <w:p w14:paraId="406DAD23" w14:textId="77777777" w:rsidR="001555F8" w:rsidRPr="003E77CB" w:rsidRDefault="001555F8" w:rsidP="00061D98">
            <w:pPr>
              <w:spacing w:line="240" w:lineRule="auto"/>
              <w:rPr>
                <w:sz w:val="17"/>
                <w:szCs w:val="17"/>
              </w:rPr>
            </w:pPr>
          </w:p>
        </w:tc>
        <w:tc>
          <w:tcPr>
            <w:tcW w:w="1032" w:type="dxa"/>
            <w:tcBorders>
              <w:top w:val="single" w:sz="12" w:space="0" w:color="auto"/>
            </w:tcBorders>
            <w:tcMar>
              <w:left w:w="28" w:type="dxa"/>
              <w:right w:w="28" w:type="dxa"/>
            </w:tcMar>
          </w:tcPr>
          <w:p w14:paraId="4A97E8F0" w14:textId="77777777" w:rsidR="001555F8" w:rsidRPr="003E77CB" w:rsidRDefault="001555F8" w:rsidP="00061D98">
            <w:pPr>
              <w:pStyle w:val="Tabelltext"/>
            </w:pPr>
            <w:r w:rsidRPr="003E77CB">
              <w:rPr>
                <w:rFonts w:eastAsia="MS Mincho"/>
              </w:rPr>
              <w:t>Gädda, Muskel</w:t>
            </w:r>
          </w:p>
        </w:tc>
        <w:tc>
          <w:tcPr>
            <w:tcW w:w="992" w:type="dxa"/>
            <w:tcBorders>
              <w:top w:val="single" w:sz="12" w:space="0" w:color="auto"/>
            </w:tcBorders>
            <w:tcMar>
              <w:left w:w="28" w:type="dxa"/>
              <w:right w:w="28" w:type="dxa"/>
            </w:tcMar>
          </w:tcPr>
          <w:p w14:paraId="40D01521" w14:textId="77777777" w:rsidR="001555F8" w:rsidRPr="00DC03B2" w:rsidRDefault="001555F8" w:rsidP="00061D98">
            <w:pPr>
              <w:pStyle w:val="Tabelltext"/>
            </w:pPr>
            <w:r w:rsidRPr="00DC03B2">
              <w:rPr>
                <w:rFonts w:eastAsia="MS Mincho"/>
              </w:rPr>
              <w:t>Hg-halt, Våtvikt</w:t>
            </w:r>
          </w:p>
        </w:tc>
        <w:tc>
          <w:tcPr>
            <w:tcW w:w="851" w:type="dxa"/>
            <w:tcBorders>
              <w:top w:val="single" w:sz="12" w:space="0" w:color="auto"/>
            </w:tcBorders>
            <w:tcMar>
              <w:left w:w="28" w:type="dxa"/>
              <w:right w:w="28" w:type="dxa"/>
            </w:tcMar>
          </w:tcPr>
          <w:p w14:paraId="09C779F2" w14:textId="77777777" w:rsidR="001555F8" w:rsidRPr="00D15DCC" w:rsidRDefault="001555F8" w:rsidP="00061D98">
            <w:pPr>
              <w:pStyle w:val="Tabelltext"/>
              <w:rPr>
                <w:rFonts w:eastAsia="MS Mincho"/>
              </w:rPr>
            </w:pPr>
            <w:r w:rsidRPr="00D15DCC">
              <w:rPr>
                <w:rFonts w:eastAsia="MS Mincho"/>
              </w:rPr>
              <w:t>Uppslut</w:t>
            </w:r>
            <w:r w:rsidRPr="00D15DCC">
              <w:rPr>
                <w:rFonts w:eastAsia="MS Mincho"/>
              </w:rPr>
              <w:softHyphen/>
              <w:t>ning i HNO3-H2SO4</w:t>
            </w:r>
          </w:p>
        </w:tc>
        <w:tc>
          <w:tcPr>
            <w:tcW w:w="851" w:type="dxa"/>
            <w:tcBorders>
              <w:top w:val="single" w:sz="12" w:space="0" w:color="auto"/>
            </w:tcBorders>
            <w:tcMar>
              <w:left w:w="28" w:type="dxa"/>
              <w:right w:w="28" w:type="dxa"/>
            </w:tcMar>
          </w:tcPr>
          <w:p w14:paraId="449DDC0E" w14:textId="77777777" w:rsidR="001555F8" w:rsidRPr="00B7197A" w:rsidRDefault="001555F8" w:rsidP="00061D98">
            <w:pPr>
              <w:pStyle w:val="Tabelltext"/>
            </w:pPr>
            <w:r w:rsidRPr="00623FF6">
              <w:rPr>
                <w:rFonts w:eastAsia="MS Mincho"/>
              </w:rPr>
              <w:t>mg/kg</w:t>
            </w:r>
          </w:p>
        </w:tc>
        <w:tc>
          <w:tcPr>
            <w:tcW w:w="1091" w:type="dxa"/>
            <w:tcBorders>
              <w:top w:val="single" w:sz="12" w:space="0" w:color="auto"/>
            </w:tcBorders>
            <w:tcMar>
              <w:left w:w="28" w:type="dxa"/>
              <w:right w:w="28" w:type="dxa"/>
            </w:tcMar>
          </w:tcPr>
          <w:p w14:paraId="37FECF3A" w14:textId="7E5709CD" w:rsidR="001555F8" w:rsidRPr="006F7D65" w:rsidRDefault="001555F8" w:rsidP="00061D98">
            <w:pPr>
              <w:pStyle w:val="Tabelltext"/>
            </w:pPr>
            <w:r w:rsidRPr="00BA5E66">
              <w:rPr>
                <w:rFonts w:eastAsia="MS Mincho"/>
              </w:rPr>
              <w:t>Obligatorisk</w:t>
            </w:r>
          </w:p>
        </w:tc>
        <w:tc>
          <w:tcPr>
            <w:tcW w:w="992" w:type="dxa"/>
            <w:tcBorders>
              <w:top w:val="single" w:sz="12" w:space="0" w:color="auto"/>
            </w:tcBorders>
            <w:tcMar>
              <w:left w:w="28" w:type="dxa"/>
              <w:right w:w="28" w:type="dxa"/>
            </w:tcMar>
          </w:tcPr>
          <w:p w14:paraId="4560AD6D" w14:textId="77777777" w:rsidR="001555F8" w:rsidRPr="00325AE3" w:rsidRDefault="001555F8" w:rsidP="00061D98">
            <w:pPr>
              <w:pStyle w:val="Tabelltext"/>
            </w:pPr>
            <w:r w:rsidRPr="00A4240B">
              <w:rPr>
                <w:rFonts w:eastAsia="MS Mincho"/>
              </w:rPr>
              <w:t>Årligen, hös</w:t>
            </w:r>
            <w:r w:rsidRPr="00325AE3">
              <w:rPr>
                <w:rFonts w:eastAsia="MS Mincho"/>
              </w:rPr>
              <w:t>ten</w:t>
            </w:r>
          </w:p>
        </w:tc>
        <w:tc>
          <w:tcPr>
            <w:tcW w:w="1559" w:type="dxa"/>
            <w:tcBorders>
              <w:top w:val="single" w:sz="12" w:space="0" w:color="auto"/>
            </w:tcBorders>
            <w:tcMar>
              <w:left w:w="28" w:type="dxa"/>
              <w:right w:w="28" w:type="dxa"/>
            </w:tcMar>
          </w:tcPr>
          <w:p w14:paraId="28EA01C5" w14:textId="50EAF438" w:rsidR="001555F8" w:rsidRPr="00325AE3" w:rsidRDefault="001555F8" w:rsidP="00061D98">
            <w:pPr>
              <w:pStyle w:val="Tabelltext"/>
            </w:pPr>
            <w:r w:rsidRPr="00325AE3">
              <w:rPr>
                <w:rFonts w:eastAsia="MS Mincho"/>
              </w:rPr>
              <w:t>Ref. 1</w:t>
            </w:r>
          </w:p>
        </w:tc>
        <w:tc>
          <w:tcPr>
            <w:tcW w:w="1417" w:type="dxa"/>
            <w:tcBorders>
              <w:top w:val="single" w:sz="12" w:space="0" w:color="auto"/>
              <w:right w:val="single" w:sz="12" w:space="0" w:color="auto"/>
            </w:tcBorders>
            <w:tcMar>
              <w:left w:w="28" w:type="dxa"/>
              <w:right w:w="28" w:type="dxa"/>
            </w:tcMar>
          </w:tcPr>
          <w:p w14:paraId="3452ADDF" w14:textId="77777777" w:rsidR="001555F8" w:rsidRPr="003E77CB" w:rsidRDefault="001555F8" w:rsidP="00061D98">
            <w:pPr>
              <w:pStyle w:val="Tabelltext"/>
            </w:pPr>
            <w:r w:rsidRPr="003E77CB">
              <w:rPr>
                <w:rFonts w:eastAsia="MS Mincho"/>
              </w:rPr>
              <w:t>Ref. 2</w:t>
            </w:r>
          </w:p>
        </w:tc>
      </w:tr>
      <w:tr w:rsidR="001555F8" w:rsidRPr="003E77CB" w14:paraId="58D9404E" w14:textId="77777777" w:rsidTr="00CC56FE">
        <w:trPr>
          <w:tblHeader/>
        </w:trPr>
        <w:tc>
          <w:tcPr>
            <w:tcW w:w="810" w:type="dxa"/>
            <w:tcBorders>
              <w:left w:val="single" w:sz="12" w:space="0" w:color="auto"/>
            </w:tcBorders>
            <w:tcMar>
              <w:left w:w="28" w:type="dxa"/>
              <w:right w:w="28" w:type="dxa"/>
            </w:tcMar>
          </w:tcPr>
          <w:p w14:paraId="081F03BF" w14:textId="77777777" w:rsidR="001555F8" w:rsidRPr="003E77CB" w:rsidRDefault="001555F8" w:rsidP="00061D98">
            <w:pPr>
              <w:pStyle w:val="Tabelltext"/>
            </w:pPr>
            <w:r w:rsidRPr="003E77CB">
              <w:rPr>
                <w:rFonts w:eastAsia="MS Mincho"/>
              </w:rPr>
              <w:t>Lokal</w:t>
            </w:r>
          </w:p>
        </w:tc>
        <w:tc>
          <w:tcPr>
            <w:tcW w:w="1032" w:type="dxa"/>
            <w:tcMar>
              <w:left w:w="28" w:type="dxa"/>
              <w:right w:w="28" w:type="dxa"/>
            </w:tcMar>
          </w:tcPr>
          <w:p w14:paraId="28DF624C" w14:textId="10D64620" w:rsidR="001555F8" w:rsidRPr="003E77CB" w:rsidRDefault="001555F8" w:rsidP="00061D98">
            <w:pPr>
              <w:pStyle w:val="Tabelltext"/>
            </w:pPr>
            <w:r w:rsidRPr="003E77CB">
              <w:rPr>
                <w:rFonts w:eastAsia="MS Mincho"/>
              </w:rPr>
              <w:t xml:space="preserve">Fladdermöss </w:t>
            </w:r>
            <w:r w:rsidRPr="003E77CB">
              <w:rPr>
                <w:rFonts w:eastAsia="MS Mincho"/>
                <w:i/>
                <w:iCs/>
              </w:rPr>
              <w:t>(Lista med arter)</w:t>
            </w:r>
          </w:p>
        </w:tc>
        <w:tc>
          <w:tcPr>
            <w:tcW w:w="992" w:type="dxa"/>
            <w:tcMar>
              <w:left w:w="28" w:type="dxa"/>
              <w:right w:w="28" w:type="dxa"/>
            </w:tcMar>
          </w:tcPr>
          <w:p w14:paraId="1CCAC205" w14:textId="77777777" w:rsidR="001555F8" w:rsidRPr="00DC03B2" w:rsidRDefault="001555F8" w:rsidP="00061D98">
            <w:pPr>
              <w:pStyle w:val="Tabelltext"/>
            </w:pPr>
            <w:r w:rsidRPr="00DC03B2">
              <w:rPr>
                <w:rFonts w:eastAsia="MS Mincho"/>
              </w:rPr>
              <w:t>Förekomst</w:t>
            </w:r>
          </w:p>
        </w:tc>
        <w:tc>
          <w:tcPr>
            <w:tcW w:w="851" w:type="dxa"/>
            <w:tcMar>
              <w:left w:w="28" w:type="dxa"/>
              <w:right w:w="28" w:type="dxa"/>
            </w:tcMar>
          </w:tcPr>
          <w:p w14:paraId="29820D70" w14:textId="77777777" w:rsidR="001555F8" w:rsidRPr="00DC03B2" w:rsidRDefault="001555F8" w:rsidP="00061D98">
            <w:pPr>
              <w:pStyle w:val="Tabelltext"/>
            </w:pPr>
            <w:r w:rsidRPr="00DC03B2">
              <w:t>-</w:t>
            </w:r>
          </w:p>
        </w:tc>
        <w:tc>
          <w:tcPr>
            <w:tcW w:w="851" w:type="dxa"/>
            <w:tcMar>
              <w:left w:w="28" w:type="dxa"/>
              <w:right w:w="28" w:type="dxa"/>
            </w:tcMar>
          </w:tcPr>
          <w:p w14:paraId="7D4A506F" w14:textId="77777777" w:rsidR="001555F8" w:rsidRPr="00DC03B2" w:rsidRDefault="001555F8" w:rsidP="00061D98">
            <w:pPr>
              <w:pStyle w:val="Tabelltext"/>
            </w:pPr>
            <w:r w:rsidRPr="00DC03B2">
              <w:rPr>
                <w:rFonts w:eastAsia="MS Mincho"/>
              </w:rPr>
              <w:t>Klassat (ja/nej)</w:t>
            </w:r>
          </w:p>
        </w:tc>
        <w:tc>
          <w:tcPr>
            <w:tcW w:w="1091" w:type="dxa"/>
            <w:tcMar>
              <w:left w:w="28" w:type="dxa"/>
              <w:right w:w="28" w:type="dxa"/>
            </w:tcMar>
          </w:tcPr>
          <w:p w14:paraId="46CCDD34" w14:textId="77777777" w:rsidR="001555F8" w:rsidRPr="00DC03B2" w:rsidRDefault="001555F8" w:rsidP="00061D98">
            <w:pPr>
              <w:pStyle w:val="Tabelltext"/>
            </w:pPr>
            <w:r w:rsidRPr="00DC03B2">
              <w:rPr>
                <w:rFonts w:eastAsia="MS Mincho"/>
              </w:rPr>
              <w:t xml:space="preserve">Obligatorisk </w:t>
            </w:r>
          </w:p>
        </w:tc>
        <w:tc>
          <w:tcPr>
            <w:tcW w:w="992" w:type="dxa"/>
            <w:tcMar>
              <w:left w:w="28" w:type="dxa"/>
              <w:right w:w="28" w:type="dxa"/>
            </w:tcMar>
          </w:tcPr>
          <w:p w14:paraId="3C4EDEF8" w14:textId="77777777" w:rsidR="001555F8" w:rsidRPr="00DC03B2" w:rsidRDefault="001555F8" w:rsidP="00061D98">
            <w:pPr>
              <w:pStyle w:val="Tabelltext"/>
            </w:pPr>
            <w:r w:rsidRPr="00DC03B2">
              <w:rPr>
                <w:rFonts w:eastAsia="MS Mincho"/>
              </w:rPr>
              <w:t>Årligen</w:t>
            </w:r>
          </w:p>
        </w:tc>
        <w:tc>
          <w:tcPr>
            <w:tcW w:w="1559" w:type="dxa"/>
            <w:tcMar>
              <w:left w:w="28" w:type="dxa"/>
              <w:right w:w="28" w:type="dxa"/>
            </w:tcMar>
          </w:tcPr>
          <w:p w14:paraId="38CCAA15" w14:textId="46BD4A4C" w:rsidR="001555F8" w:rsidRPr="00DC03B2" w:rsidRDefault="001555F8" w:rsidP="00061D98">
            <w:pPr>
              <w:pStyle w:val="Tabelltext"/>
            </w:pPr>
          </w:p>
        </w:tc>
        <w:tc>
          <w:tcPr>
            <w:tcW w:w="1417" w:type="dxa"/>
            <w:tcBorders>
              <w:right w:val="single" w:sz="12" w:space="0" w:color="auto"/>
            </w:tcBorders>
            <w:tcMar>
              <w:left w:w="28" w:type="dxa"/>
              <w:right w:w="28" w:type="dxa"/>
            </w:tcMar>
          </w:tcPr>
          <w:p w14:paraId="1EA5C73D" w14:textId="77777777" w:rsidR="001555F8" w:rsidRPr="003E77CB" w:rsidRDefault="001555F8" w:rsidP="00061D98">
            <w:pPr>
              <w:pStyle w:val="Tabelltext"/>
            </w:pPr>
            <w:r w:rsidRPr="003E77CB">
              <w:rPr>
                <w:rFonts w:eastAsia="MS Mincho"/>
              </w:rPr>
              <w:t>Ref. 4</w:t>
            </w:r>
          </w:p>
        </w:tc>
      </w:tr>
      <w:tr w:rsidR="001555F8" w:rsidRPr="003E77CB" w14:paraId="06C9AA9F" w14:textId="77777777" w:rsidTr="00CC56FE">
        <w:trPr>
          <w:tblHeader/>
        </w:trPr>
        <w:tc>
          <w:tcPr>
            <w:tcW w:w="810" w:type="dxa"/>
            <w:tcBorders>
              <w:left w:val="single" w:sz="12" w:space="0" w:color="auto"/>
            </w:tcBorders>
            <w:tcMar>
              <w:left w:w="28" w:type="dxa"/>
              <w:right w:w="28" w:type="dxa"/>
            </w:tcMar>
          </w:tcPr>
          <w:p w14:paraId="2184E5AD" w14:textId="77777777" w:rsidR="001555F8" w:rsidRPr="003E77CB" w:rsidRDefault="001555F8" w:rsidP="00061D98">
            <w:pPr>
              <w:spacing w:line="240" w:lineRule="auto"/>
              <w:rPr>
                <w:sz w:val="17"/>
                <w:szCs w:val="17"/>
              </w:rPr>
            </w:pPr>
          </w:p>
        </w:tc>
        <w:tc>
          <w:tcPr>
            <w:tcW w:w="1032" w:type="dxa"/>
            <w:tcMar>
              <w:left w:w="28" w:type="dxa"/>
              <w:right w:w="28" w:type="dxa"/>
            </w:tcMar>
          </w:tcPr>
          <w:p w14:paraId="026BE290" w14:textId="77777777" w:rsidR="001555F8" w:rsidRPr="003E77CB" w:rsidRDefault="001555F8" w:rsidP="00061D98">
            <w:pPr>
              <w:pStyle w:val="Tabelltext"/>
              <w:rPr>
                <w:lang w:val="de-DE"/>
              </w:rPr>
            </w:pPr>
            <w:r w:rsidRPr="003E77CB">
              <w:rPr>
                <w:rFonts w:eastAsia="MS Mincho"/>
                <w:lang w:val="de-DE"/>
              </w:rPr>
              <w:t>Luft</w:t>
            </w:r>
          </w:p>
        </w:tc>
        <w:tc>
          <w:tcPr>
            <w:tcW w:w="992" w:type="dxa"/>
            <w:tcMar>
              <w:left w:w="28" w:type="dxa"/>
              <w:right w:w="28" w:type="dxa"/>
            </w:tcMar>
          </w:tcPr>
          <w:p w14:paraId="7FDF5113" w14:textId="77777777" w:rsidR="001555F8" w:rsidRPr="00DC03B2" w:rsidRDefault="001555F8" w:rsidP="00061D98">
            <w:pPr>
              <w:pStyle w:val="Tabelltext"/>
            </w:pPr>
            <w:r w:rsidRPr="00DC03B2">
              <w:rPr>
                <w:rFonts w:eastAsia="MS Mincho"/>
              </w:rPr>
              <w:t>NO2-halt</w:t>
            </w:r>
          </w:p>
        </w:tc>
        <w:tc>
          <w:tcPr>
            <w:tcW w:w="851" w:type="dxa"/>
            <w:tcMar>
              <w:left w:w="28" w:type="dxa"/>
              <w:right w:w="28" w:type="dxa"/>
            </w:tcMar>
          </w:tcPr>
          <w:p w14:paraId="353650E6" w14:textId="77777777" w:rsidR="001555F8" w:rsidRPr="00DC03B2" w:rsidRDefault="001555F8" w:rsidP="00061D98">
            <w:pPr>
              <w:spacing w:line="240" w:lineRule="auto"/>
              <w:rPr>
                <w:sz w:val="17"/>
                <w:szCs w:val="17"/>
              </w:rPr>
            </w:pPr>
          </w:p>
        </w:tc>
        <w:tc>
          <w:tcPr>
            <w:tcW w:w="851" w:type="dxa"/>
            <w:tcMar>
              <w:left w:w="28" w:type="dxa"/>
              <w:right w:w="28" w:type="dxa"/>
            </w:tcMar>
          </w:tcPr>
          <w:p w14:paraId="7FCA4FDB" w14:textId="77777777" w:rsidR="001555F8" w:rsidRPr="00DC03B2" w:rsidRDefault="001555F8" w:rsidP="00061D98">
            <w:pPr>
              <w:pStyle w:val="Tabelltext"/>
            </w:pPr>
            <w:r w:rsidRPr="00DC03B2">
              <w:rPr>
                <w:rFonts w:eastAsia="MS Mincho"/>
              </w:rPr>
              <w:t>ug/m3</w:t>
            </w:r>
          </w:p>
        </w:tc>
        <w:tc>
          <w:tcPr>
            <w:tcW w:w="1091" w:type="dxa"/>
            <w:tcMar>
              <w:left w:w="28" w:type="dxa"/>
              <w:right w:w="28" w:type="dxa"/>
            </w:tcMar>
          </w:tcPr>
          <w:p w14:paraId="6CA0CBC2" w14:textId="1EDBEAA7" w:rsidR="001555F8" w:rsidRPr="00DC03B2" w:rsidRDefault="008C380B" w:rsidP="00061D98">
            <w:pPr>
              <w:pStyle w:val="Tabelltext"/>
            </w:pPr>
            <w:r>
              <w:rPr>
                <w:rFonts w:eastAsia="MS Mincho"/>
              </w:rPr>
              <w:t>Rekommenderad</w:t>
            </w:r>
          </w:p>
        </w:tc>
        <w:tc>
          <w:tcPr>
            <w:tcW w:w="992" w:type="dxa"/>
            <w:tcMar>
              <w:left w:w="28" w:type="dxa"/>
              <w:right w:w="28" w:type="dxa"/>
            </w:tcMar>
          </w:tcPr>
          <w:p w14:paraId="6FB5BB1F" w14:textId="77777777" w:rsidR="001555F8" w:rsidRPr="00DC03B2" w:rsidRDefault="001555F8" w:rsidP="00061D98">
            <w:pPr>
              <w:spacing w:line="240" w:lineRule="auto"/>
              <w:rPr>
                <w:sz w:val="17"/>
                <w:szCs w:val="17"/>
              </w:rPr>
            </w:pPr>
          </w:p>
        </w:tc>
        <w:tc>
          <w:tcPr>
            <w:tcW w:w="1559" w:type="dxa"/>
            <w:tcMar>
              <w:left w:w="28" w:type="dxa"/>
              <w:right w:w="28" w:type="dxa"/>
            </w:tcMar>
          </w:tcPr>
          <w:p w14:paraId="29D898F6" w14:textId="6065C6BA" w:rsidR="001555F8" w:rsidRPr="00DC03B2" w:rsidRDefault="001555F8" w:rsidP="00061D98">
            <w:pPr>
              <w:pStyle w:val="Tabelltext"/>
            </w:pPr>
            <w:r w:rsidRPr="00DC03B2">
              <w:rPr>
                <w:rFonts w:eastAsia="MS Mincho"/>
              </w:rPr>
              <w:t>Ref. 5</w:t>
            </w:r>
          </w:p>
        </w:tc>
        <w:tc>
          <w:tcPr>
            <w:tcW w:w="1417" w:type="dxa"/>
            <w:tcBorders>
              <w:right w:val="single" w:sz="12" w:space="0" w:color="auto"/>
            </w:tcBorders>
            <w:tcMar>
              <w:left w:w="28" w:type="dxa"/>
              <w:right w:w="28" w:type="dxa"/>
            </w:tcMar>
          </w:tcPr>
          <w:p w14:paraId="7570E337" w14:textId="77777777" w:rsidR="001555F8" w:rsidRPr="003E77CB" w:rsidRDefault="001555F8" w:rsidP="00061D98">
            <w:pPr>
              <w:pStyle w:val="Tabelltext"/>
              <w:rPr>
                <w:lang w:val="de-DE"/>
              </w:rPr>
            </w:pPr>
            <w:r w:rsidRPr="003E77CB">
              <w:rPr>
                <w:rFonts w:eastAsia="MS Mincho"/>
                <w:lang w:val="de-DE"/>
              </w:rPr>
              <w:t>Ref. 6</w:t>
            </w:r>
          </w:p>
        </w:tc>
      </w:tr>
      <w:tr w:rsidR="001555F8" w:rsidRPr="003E77CB" w14:paraId="274AEB81" w14:textId="77777777" w:rsidTr="00CC56FE">
        <w:trPr>
          <w:tblHeader/>
        </w:trPr>
        <w:tc>
          <w:tcPr>
            <w:tcW w:w="810" w:type="dxa"/>
            <w:tcBorders>
              <w:left w:val="single" w:sz="12" w:space="0" w:color="auto"/>
            </w:tcBorders>
            <w:tcMar>
              <w:left w:w="28" w:type="dxa"/>
              <w:right w:w="28" w:type="dxa"/>
            </w:tcMar>
          </w:tcPr>
          <w:p w14:paraId="01A35023" w14:textId="77777777" w:rsidR="001555F8" w:rsidRPr="003E77CB" w:rsidRDefault="001555F8" w:rsidP="00061D98">
            <w:pPr>
              <w:spacing w:line="240" w:lineRule="auto"/>
              <w:rPr>
                <w:sz w:val="17"/>
                <w:szCs w:val="17"/>
                <w:lang w:val="de-DE"/>
              </w:rPr>
            </w:pPr>
          </w:p>
        </w:tc>
        <w:tc>
          <w:tcPr>
            <w:tcW w:w="1032" w:type="dxa"/>
            <w:tcMar>
              <w:left w:w="28" w:type="dxa"/>
              <w:right w:w="28" w:type="dxa"/>
            </w:tcMar>
          </w:tcPr>
          <w:p w14:paraId="7145EEEE" w14:textId="77777777" w:rsidR="001555F8" w:rsidRPr="003E77CB" w:rsidRDefault="001555F8" w:rsidP="00061D98">
            <w:pPr>
              <w:pStyle w:val="Tabelltext"/>
              <w:rPr>
                <w:lang w:val="de-DE"/>
              </w:rPr>
            </w:pPr>
            <w:r w:rsidRPr="003E77CB">
              <w:rPr>
                <w:rFonts w:eastAsia="MS Mincho"/>
                <w:lang w:val="de-DE"/>
              </w:rPr>
              <w:t>Lunglav</w:t>
            </w:r>
          </w:p>
        </w:tc>
        <w:tc>
          <w:tcPr>
            <w:tcW w:w="992" w:type="dxa"/>
            <w:tcMar>
              <w:left w:w="28" w:type="dxa"/>
              <w:right w:w="28" w:type="dxa"/>
            </w:tcMar>
          </w:tcPr>
          <w:p w14:paraId="22EC24B6" w14:textId="3353B672" w:rsidR="001555F8" w:rsidRPr="00DC03B2" w:rsidRDefault="001555F8" w:rsidP="00061D98">
            <w:pPr>
              <w:pStyle w:val="Tabelltext"/>
            </w:pPr>
            <w:r w:rsidRPr="00DC03B2">
              <w:rPr>
                <w:rFonts w:eastAsia="MS Mincho"/>
              </w:rPr>
              <w:t>Yttäckning (klassindelat)</w:t>
            </w:r>
          </w:p>
        </w:tc>
        <w:tc>
          <w:tcPr>
            <w:tcW w:w="851" w:type="dxa"/>
            <w:tcMar>
              <w:left w:w="28" w:type="dxa"/>
              <w:right w:w="28" w:type="dxa"/>
            </w:tcMar>
          </w:tcPr>
          <w:p w14:paraId="5849300F" w14:textId="2D8B138C" w:rsidR="001555F8" w:rsidRPr="00DC03B2" w:rsidRDefault="001555F8" w:rsidP="00061D98">
            <w:pPr>
              <w:pStyle w:val="Tabelltext"/>
            </w:pPr>
            <w:r w:rsidRPr="00DC03B2">
              <w:rPr>
                <w:rFonts w:eastAsia="MS Mincho"/>
              </w:rPr>
              <w:t>Uppskattat värde</w:t>
            </w:r>
          </w:p>
        </w:tc>
        <w:tc>
          <w:tcPr>
            <w:tcW w:w="851" w:type="dxa"/>
            <w:tcMar>
              <w:left w:w="28" w:type="dxa"/>
              <w:right w:w="28" w:type="dxa"/>
            </w:tcMar>
          </w:tcPr>
          <w:p w14:paraId="0AC59667" w14:textId="77777777" w:rsidR="001555F8" w:rsidRPr="00DC03B2" w:rsidRDefault="001555F8" w:rsidP="00061D98">
            <w:pPr>
              <w:pStyle w:val="Tabelltext"/>
            </w:pPr>
            <w:r w:rsidRPr="00DC03B2">
              <w:rPr>
                <w:rFonts w:eastAsia="MS Mincho"/>
              </w:rPr>
              <w:t>Klassat</w:t>
            </w:r>
            <w:r w:rsidRPr="00DC03B2">
              <w:rPr>
                <w:rStyle w:val="Fotnotsreferens"/>
                <w:rFonts w:eastAsia="MS Mincho"/>
                <w:szCs w:val="17"/>
              </w:rPr>
              <w:footnoteReference w:id="3"/>
            </w:r>
          </w:p>
        </w:tc>
        <w:tc>
          <w:tcPr>
            <w:tcW w:w="1091" w:type="dxa"/>
            <w:tcMar>
              <w:left w:w="28" w:type="dxa"/>
              <w:right w:w="28" w:type="dxa"/>
            </w:tcMar>
          </w:tcPr>
          <w:p w14:paraId="63A15CD7" w14:textId="77777777" w:rsidR="001555F8" w:rsidRPr="00DC03B2" w:rsidRDefault="001555F8" w:rsidP="00061D98">
            <w:pPr>
              <w:pStyle w:val="Tabelltext"/>
            </w:pPr>
            <w:r w:rsidRPr="00DC03B2">
              <w:rPr>
                <w:rFonts w:eastAsia="MS Mincho"/>
              </w:rPr>
              <w:t xml:space="preserve">Obligatorisk </w:t>
            </w:r>
          </w:p>
        </w:tc>
        <w:tc>
          <w:tcPr>
            <w:tcW w:w="992" w:type="dxa"/>
            <w:tcMar>
              <w:left w:w="28" w:type="dxa"/>
              <w:right w:w="28" w:type="dxa"/>
            </w:tcMar>
          </w:tcPr>
          <w:p w14:paraId="40738D88" w14:textId="77777777" w:rsidR="001555F8" w:rsidRPr="00DC03B2" w:rsidRDefault="001555F8" w:rsidP="00061D98">
            <w:pPr>
              <w:pStyle w:val="Tabelltext"/>
            </w:pPr>
            <w:r w:rsidRPr="00DC03B2">
              <w:rPr>
                <w:rFonts w:eastAsia="MS Mincho"/>
              </w:rPr>
              <w:t>Intervall 3 månader - 3 år, året runt</w:t>
            </w:r>
          </w:p>
        </w:tc>
        <w:tc>
          <w:tcPr>
            <w:tcW w:w="1559" w:type="dxa"/>
            <w:tcMar>
              <w:left w:w="28" w:type="dxa"/>
              <w:right w:w="28" w:type="dxa"/>
            </w:tcMar>
          </w:tcPr>
          <w:p w14:paraId="2C0963B0" w14:textId="20A5D59D" w:rsidR="001555F8" w:rsidRPr="00DC03B2" w:rsidRDefault="001555F8" w:rsidP="00061D98">
            <w:pPr>
              <w:pStyle w:val="Tabelltext"/>
            </w:pPr>
            <w:r w:rsidRPr="00DC03B2">
              <w:rPr>
                <w:rFonts w:eastAsia="MS Mincho"/>
              </w:rPr>
              <w:t>Ref. 3</w:t>
            </w:r>
          </w:p>
        </w:tc>
        <w:tc>
          <w:tcPr>
            <w:tcW w:w="1417" w:type="dxa"/>
            <w:tcBorders>
              <w:right w:val="single" w:sz="12" w:space="0" w:color="auto"/>
            </w:tcBorders>
            <w:tcMar>
              <w:left w:w="28" w:type="dxa"/>
              <w:right w:w="28" w:type="dxa"/>
            </w:tcMar>
          </w:tcPr>
          <w:p w14:paraId="7F422323" w14:textId="77777777" w:rsidR="001555F8" w:rsidRPr="003E77CB" w:rsidRDefault="001555F8" w:rsidP="00061D98">
            <w:pPr>
              <w:spacing w:line="240" w:lineRule="auto"/>
              <w:rPr>
                <w:sz w:val="17"/>
                <w:szCs w:val="17"/>
                <w:lang w:val="de-DE"/>
              </w:rPr>
            </w:pPr>
          </w:p>
        </w:tc>
      </w:tr>
      <w:tr w:rsidR="001555F8" w:rsidRPr="003E77CB" w14:paraId="55722C5B" w14:textId="77777777" w:rsidTr="00CC56FE">
        <w:trPr>
          <w:tblHeader/>
        </w:trPr>
        <w:tc>
          <w:tcPr>
            <w:tcW w:w="810" w:type="dxa"/>
            <w:tcBorders>
              <w:left w:val="single" w:sz="12" w:space="0" w:color="auto"/>
            </w:tcBorders>
            <w:tcMar>
              <w:left w:w="28" w:type="dxa"/>
              <w:right w:w="28" w:type="dxa"/>
            </w:tcMar>
          </w:tcPr>
          <w:p w14:paraId="00397C06" w14:textId="77777777" w:rsidR="001555F8" w:rsidRPr="003E77CB" w:rsidRDefault="001555F8" w:rsidP="00061D98">
            <w:pPr>
              <w:spacing w:line="240" w:lineRule="auto"/>
              <w:rPr>
                <w:sz w:val="17"/>
                <w:szCs w:val="17"/>
                <w:lang w:val="de-DE"/>
              </w:rPr>
            </w:pPr>
          </w:p>
        </w:tc>
        <w:tc>
          <w:tcPr>
            <w:tcW w:w="1032" w:type="dxa"/>
            <w:tcMar>
              <w:left w:w="28" w:type="dxa"/>
              <w:right w:w="28" w:type="dxa"/>
            </w:tcMar>
          </w:tcPr>
          <w:p w14:paraId="3857A296" w14:textId="77777777" w:rsidR="001555F8" w:rsidRPr="003E77CB" w:rsidRDefault="001555F8" w:rsidP="00061D98">
            <w:pPr>
              <w:pStyle w:val="Tabelltext"/>
              <w:rPr>
                <w:lang w:val="de-DE"/>
              </w:rPr>
            </w:pPr>
            <w:r w:rsidRPr="003E77CB">
              <w:rPr>
                <w:rFonts w:eastAsia="MS Mincho"/>
                <w:lang w:val="de-DE"/>
              </w:rPr>
              <w:t>Mark</w:t>
            </w:r>
          </w:p>
        </w:tc>
        <w:tc>
          <w:tcPr>
            <w:tcW w:w="992" w:type="dxa"/>
            <w:tcMar>
              <w:left w:w="28" w:type="dxa"/>
              <w:right w:w="28" w:type="dxa"/>
            </w:tcMar>
          </w:tcPr>
          <w:p w14:paraId="15051503" w14:textId="77777777" w:rsidR="001555F8" w:rsidRPr="00DC03B2" w:rsidRDefault="001555F8" w:rsidP="00061D98">
            <w:pPr>
              <w:pStyle w:val="Tabelltext"/>
            </w:pPr>
            <w:r w:rsidRPr="00DC03B2">
              <w:rPr>
                <w:rFonts w:eastAsia="MS Mincho"/>
              </w:rPr>
              <w:t>Mark</w:t>
            </w:r>
            <w:r w:rsidRPr="00DC03B2">
              <w:rPr>
                <w:rFonts w:eastAsia="MS Mincho"/>
              </w:rPr>
              <w:softHyphen/>
              <w:t>fuktighet</w:t>
            </w:r>
          </w:p>
        </w:tc>
        <w:tc>
          <w:tcPr>
            <w:tcW w:w="851" w:type="dxa"/>
            <w:tcMar>
              <w:left w:w="28" w:type="dxa"/>
              <w:right w:w="28" w:type="dxa"/>
            </w:tcMar>
          </w:tcPr>
          <w:p w14:paraId="7F03BEA5" w14:textId="4B79BD6C" w:rsidR="001555F8" w:rsidRPr="00DC03B2" w:rsidRDefault="001555F8" w:rsidP="00061D98">
            <w:pPr>
              <w:pStyle w:val="Tabelltext"/>
            </w:pPr>
            <w:r w:rsidRPr="00DC03B2">
              <w:rPr>
                <w:rFonts w:eastAsia="MS Mincho"/>
              </w:rPr>
              <w:t>Uppskattat värde</w:t>
            </w:r>
          </w:p>
        </w:tc>
        <w:tc>
          <w:tcPr>
            <w:tcW w:w="851" w:type="dxa"/>
            <w:tcMar>
              <w:left w:w="28" w:type="dxa"/>
              <w:right w:w="28" w:type="dxa"/>
            </w:tcMar>
          </w:tcPr>
          <w:p w14:paraId="4DB5C6BD" w14:textId="77777777" w:rsidR="001555F8" w:rsidRPr="00DC03B2" w:rsidRDefault="001555F8" w:rsidP="00061D98">
            <w:pPr>
              <w:pStyle w:val="Tabelltext"/>
            </w:pPr>
            <w:r w:rsidRPr="00DC03B2">
              <w:rPr>
                <w:rFonts w:eastAsia="MS Mincho"/>
              </w:rPr>
              <w:t>Klassat</w:t>
            </w:r>
          </w:p>
        </w:tc>
        <w:tc>
          <w:tcPr>
            <w:tcW w:w="1091" w:type="dxa"/>
            <w:tcMar>
              <w:left w:w="28" w:type="dxa"/>
              <w:right w:w="28" w:type="dxa"/>
            </w:tcMar>
          </w:tcPr>
          <w:p w14:paraId="0536012D" w14:textId="642F6212" w:rsidR="001555F8" w:rsidRPr="00DC03B2" w:rsidRDefault="001555F8" w:rsidP="00061D98">
            <w:pPr>
              <w:pStyle w:val="Tabelltext"/>
            </w:pPr>
            <w:r>
              <w:rPr>
                <w:rFonts w:eastAsia="MS Mincho"/>
              </w:rPr>
              <w:t>Rekommenderad</w:t>
            </w:r>
            <w:r w:rsidRPr="00DC03B2">
              <w:rPr>
                <w:rFonts w:eastAsia="MS Mincho"/>
              </w:rPr>
              <w:t xml:space="preserve"> </w:t>
            </w:r>
          </w:p>
        </w:tc>
        <w:tc>
          <w:tcPr>
            <w:tcW w:w="992" w:type="dxa"/>
            <w:tcMar>
              <w:left w:w="28" w:type="dxa"/>
              <w:right w:w="28" w:type="dxa"/>
            </w:tcMar>
          </w:tcPr>
          <w:p w14:paraId="03D7E010" w14:textId="77777777" w:rsidR="001555F8" w:rsidRPr="00DC03B2" w:rsidRDefault="001555F8" w:rsidP="00061D98">
            <w:pPr>
              <w:spacing w:line="240" w:lineRule="auto"/>
              <w:rPr>
                <w:sz w:val="17"/>
                <w:szCs w:val="17"/>
              </w:rPr>
            </w:pPr>
          </w:p>
        </w:tc>
        <w:tc>
          <w:tcPr>
            <w:tcW w:w="1559" w:type="dxa"/>
            <w:tcMar>
              <w:left w:w="28" w:type="dxa"/>
              <w:right w:w="28" w:type="dxa"/>
            </w:tcMar>
          </w:tcPr>
          <w:p w14:paraId="0BBB6895" w14:textId="1A252E2D" w:rsidR="001555F8" w:rsidRPr="00DC03B2" w:rsidRDefault="001555F8" w:rsidP="00061D98">
            <w:pPr>
              <w:pStyle w:val="Tabelltext"/>
            </w:pPr>
            <w:r w:rsidRPr="00DC03B2">
              <w:rPr>
                <w:rFonts w:eastAsia="MS Mincho"/>
              </w:rPr>
              <w:t>Fältinstruktion för ståndortskartering av permanenta provytor vid riksskogstaxeringen</w:t>
            </w:r>
          </w:p>
        </w:tc>
        <w:tc>
          <w:tcPr>
            <w:tcW w:w="1417" w:type="dxa"/>
            <w:tcBorders>
              <w:right w:val="single" w:sz="12" w:space="0" w:color="auto"/>
            </w:tcBorders>
            <w:tcMar>
              <w:left w:w="28" w:type="dxa"/>
              <w:right w:w="28" w:type="dxa"/>
            </w:tcMar>
          </w:tcPr>
          <w:p w14:paraId="2FA7DA65" w14:textId="77777777" w:rsidR="001555F8" w:rsidRPr="003E77CB" w:rsidRDefault="001555F8" w:rsidP="00061D98">
            <w:pPr>
              <w:spacing w:line="240" w:lineRule="auto"/>
              <w:rPr>
                <w:sz w:val="17"/>
                <w:szCs w:val="17"/>
              </w:rPr>
            </w:pPr>
          </w:p>
        </w:tc>
      </w:tr>
      <w:tr w:rsidR="001555F8" w:rsidRPr="003E77CB" w14:paraId="34FDAECF" w14:textId="77777777" w:rsidTr="00CC56FE">
        <w:trPr>
          <w:tblHeader/>
        </w:trPr>
        <w:tc>
          <w:tcPr>
            <w:tcW w:w="810" w:type="dxa"/>
            <w:tcBorders>
              <w:left w:val="single" w:sz="12" w:space="0" w:color="auto"/>
            </w:tcBorders>
            <w:tcMar>
              <w:left w:w="28" w:type="dxa"/>
              <w:right w:w="28" w:type="dxa"/>
            </w:tcMar>
          </w:tcPr>
          <w:p w14:paraId="181C8CD5" w14:textId="77777777" w:rsidR="001555F8" w:rsidRPr="003E77CB" w:rsidRDefault="001555F8" w:rsidP="00061D98">
            <w:pPr>
              <w:spacing w:line="240" w:lineRule="auto"/>
              <w:rPr>
                <w:sz w:val="17"/>
                <w:szCs w:val="17"/>
              </w:rPr>
            </w:pPr>
          </w:p>
        </w:tc>
        <w:tc>
          <w:tcPr>
            <w:tcW w:w="1032" w:type="dxa"/>
            <w:tcMar>
              <w:left w:w="28" w:type="dxa"/>
              <w:right w:w="28" w:type="dxa"/>
            </w:tcMar>
          </w:tcPr>
          <w:p w14:paraId="1A537ED4" w14:textId="77777777" w:rsidR="001555F8" w:rsidRPr="003E77CB" w:rsidRDefault="001555F8" w:rsidP="00061D98">
            <w:pPr>
              <w:pStyle w:val="Tabelltext"/>
            </w:pPr>
            <w:r w:rsidRPr="003E77CB">
              <w:rPr>
                <w:rFonts w:eastAsia="MS Mincho"/>
              </w:rPr>
              <w:t>Vatten</w:t>
            </w:r>
          </w:p>
        </w:tc>
        <w:tc>
          <w:tcPr>
            <w:tcW w:w="992" w:type="dxa"/>
            <w:tcMar>
              <w:left w:w="28" w:type="dxa"/>
              <w:right w:w="28" w:type="dxa"/>
            </w:tcMar>
          </w:tcPr>
          <w:p w14:paraId="10354E61" w14:textId="77777777" w:rsidR="001555F8" w:rsidRPr="00DC03B2" w:rsidRDefault="001555F8" w:rsidP="00061D98">
            <w:pPr>
              <w:pStyle w:val="Tabelltext"/>
            </w:pPr>
            <w:r w:rsidRPr="00DC03B2">
              <w:rPr>
                <w:rFonts w:eastAsia="MS Mincho"/>
              </w:rPr>
              <w:t>Siktdjup</w:t>
            </w:r>
          </w:p>
        </w:tc>
        <w:tc>
          <w:tcPr>
            <w:tcW w:w="851" w:type="dxa"/>
            <w:tcMar>
              <w:left w:w="28" w:type="dxa"/>
              <w:right w:w="28" w:type="dxa"/>
            </w:tcMar>
          </w:tcPr>
          <w:p w14:paraId="680C9E07" w14:textId="1864B0BA" w:rsidR="001555F8" w:rsidRPr="00DC03B2" w:rsidRDefault="001555F8" w:rsidP="00061D98">
            <w:pPr>
              <w:pStyle w:val="Tabelltext"/>
            </w:pPr>
            <w:r w:rsidRPr="00DC03B2">
              <w:rPr>
                <w:rFonts w:eastAsia="MS Mincho"/>
              </w:rPr>
              <w:t>Mätning med sikt</w:t>
            </w:r>
            <w:r w:rsidRPr="00DC03B2">
              <w:rPr>
                <w:rFonts w:eastAsia="MS Mincho"/>
              </w:rPr>
              <w:softHyphen/>
              <w:t>djupsskiva 25 cm</w:t>
            </w:r>
          </w:p>
        </w:tc>
        <w:tc>
          <w:tcPr>
            <w:tcW w:w="851" w:type="dxa"/>
            <w:tcMar>
              <w:left w:w="28" w:type="dxa"/>
              <w:right w:w="28" w:type="dxa"/>
            </w:tcMar>
          </w:tcPr>
          <w:p w14:paraId="471754A0" w14:textId="52B76A37" w:rsidR="001555F8" w:rsidRPr="00DC03B2" w:rsidRDefault="001555F8" w:rsidP="00061D98">
            <w:pPr>
              <w:pStyle w:val="Tabelltext"/>
            </w:pPr>
            <w:r w:rsidRPr="00DC03B2">
              <w:rPr>
                <w:rFonts w:eastAsia="MS Mincho"/>
              </w:rPr>
              <w:t>M</w:t>
            </w:r>
          </w:p>
        </w:tc>
        <w:tc>
          <w:tcPr>
            <w:tcW w:w="1091" w:type="dxa"/>
            <w:tcMar>
              <w:left w:w="28" w:type="dxa"/>
              <w:right w:w="28" w:type="dxa"/>
            </w:tcMar>
          </w:tcPr>
          <w:p w14:paraId="23E35FCB" w14:textId="77777777" w:rsidR="001555F8" w:rsidRPr="00DC03B2" w:rsidRDefault="001555F8" w:rsidP="00061D98">
            <w:pPr>
              <w:pStyle w:val="Tabelltext"/>
            </w:pPr>
            <w:r w:rsidRPr="00DC03B2">
              <w:rPr>
                <w:rFonts w:eastAsia="MS Mincho"/>
              </w:rPr>
              <w:t xml:space="preserve">Obligatorisk </w:t>
            </w:r>
          </w:p>
        </w:tc>
        <w:tc>
          <w:tcPr>
            <w:tcW w:w="992" w:type="dxa"/>
            <w:tcMar>
              <w:left w:w="28" w:type="dxa"/>
              <w:right w:w="28" w:type="dxa"/>
            </w:tcMar>
          </w:tcPr>
          <w:p w14:paraId="64DEBFD1" w14:textId="77777777" w:rsidR="001555F8" w:rsidRPr="00DC03B2" w:rsidRDefault="001555F8" w:rsidP="00061D98">
            <w:pPr>
              <w:spacing w:line="240" w:lineRule="auto"/>
              <w:rPr>
                <w:sz w:val="17"/>
                <w:szCs w:val="17"/>
              </w:rPr>
            </w:pPr>
          </w:p>
        </w:tc>
        <w:tc>
          <w:tcPr>
            <w:tcW w:w="1559" w:type="dxa"/>
            <w:tcMar>
              <w:left w:w="28" w:type="dxa"/>
              <w:right w:w="28" w:type="dxa"/>
            </w:tcMar>
          </w:tcPr>
          <w:p w14:paraId="5071A34B" w14:textId="3539B934" w:rsidR="001555F8" w:rsidRPr="00DC03B2" w:rsidRDefault="001555F8" w:rsidP="00061D98">
            <w:pPr>
              <w:pStyle w:val="Tabelltext"/>
            </w:pPr>
            <w:r w:rsidRPr="00DC03B2">
              <w:rPr>
                <w:rFonts w:eastAsia="MS Mincho"/>
              </w:rPr>
              <w:t>Ref. 7</w:t>
            </w:r>
          </w:p>
        </w:tc>
        <w:tc>
          <w:tcPr>
            <w:tcW w:w="1417" w:type="dxa"/>
            <w:tcBorders>
              <w:right w:val="single" w:sz="12" w:space="0" w:color="auto"/>
            </w:tcBorders>
            <w:tcMar>
              <w:left w:w="28" w:type="dxa"/>
              <w:right w:w="28" w:type="dxa"/>
            </w:tcMar>
          </w:tcPr>
          <w:p w14:paraId="32926371" w14:textId="77777777" w:rsidR="001555F8" w:rsidRPr="003E77CB" w:rsidRDefault="001555F8" w:rsidP="00061D98">
            <w:pPr>
              <w:spacing w:line="240" w:lineRule="auto"/>
              <w:rPr>
                <w:sz w:val="17"/>
                <w:szCs w:val="17"/>
              </w:rPr>
            </w:pPr>
          </w:p>
        </w:tc>
      </w:tr>
      <w:tr w:rsidR="001555F8" w:rsidRPr="003E77CB" w14:paraId="34690E3B" w14:textId="77777777" w:rsidTr="00CC56FE">
        <w:trPr>
          <w:tblHeader/>
        </w:trPr>
        <w:tc>
          <w:tcPr>
            <w:tcW w:w="810" w:type="dxa"/>
            <w:tcBorders>
              <w:left w:val="single" w:sz="12" w:space="0" w:color="auto"/>
            </w:tcBorders>
            <w:tcMar>
              <w:left w:w="28" w:type="dxa"/>
              <w:right w:w="28" w:type="dxa"/>
            </w:tcMar>
          </w:tcPr>
          <w:p w14:paraId="0327FCFE" w14:textId="77777777" w:rsidR="001555F8" w:rsidRPr="003E77CB" w:rsidRDefault="001555F8" w:rsidP="00061D98">
            <w:pPr>
              <w:spacing w:line="240" w:lineRule="auto"/>
              <w:rPr>
                <w:sz w:val="17"/>
                <w:szCs w:val="17"/>
              </w:rPr>
            </w:pPr>
          </w:p>
        </w:tc>
        <w:tc>
          <w:tcPr>
            <w:tcW w:w="1032" w:type="dxa"/>
            <w:tcMar>
              <w:left w:w="28" w:type="dxa"/>
              <w:right w:w="28" w:type="dxa"/>
            </w:tcMar>
          </w:tcPr>
          <w:p w14:paraId="30213BD2" w14:textId="77777777" w:rsidR="001555F8" w:rsidRPr="003E77CB" w:rsidRDefault="001555F8" w:rsidP="00061D98">
            <w:pPr>
              <w:pStyle w:val="Tabelltext"/>
            </w:pPr>
            <w:r w:rsidRPr="003E77CB">
              <w:rPr>
                <w:rFonts w:eastAsia="MS Mincho"/>
              </w:rPr>
              <w:t>Vattendrag</w:t>
            </w:r>
          </w:p>
        </w:tc>
        <w:tc>
          <w:tcPr>
            <w:tcW w:w="992" w:type="dxa"/>
            <w:tcMar>
              <w:left w:w="28" w:type="dxa"/>
              <w:right w:w="28" w:type="dxa"/>
            </w:tcMar>
          </w:tcPr>
          <w:p w14:paraId="0600ACD4" w14:textId="77777777" w:rsidR="001555F8" w:rsidRPr="00DC03B2" w:rsidRDefault="001555F8" w:rsidP="00061D98">
            <w:pPr>
              <w:pStyle w:val="Tabelltext"/>
            </w:pPr>
            <w:r w:rsidRPr="00DC03B2">
              <w:rPr>
                <w:rFonts w:eastAsia="MS Mincho"/>
              </w:rPr>
              <w:t>Vatten</w:t>
            </w:r>
            <w:r w:rsidRPr="00DC03B2">
              <w:rPr>
                <w:rFonts w:eastAsia="MS Mincho"/>
              </w:rPr>
              <w:softHyphen/>
              <w:t>hastighet</w:t>
            </w:r>
          </w:p>
        </w:tc>
        <w:tc>
          <w:tcPr>
            <w:tcW w:w="851" w:type="dxa"/>
            <w:tcMar>
              <w:left w:w="28" w:type="dxa"/>
              <w:right w:w="28" w:type="dxa"/>
            </w:tcMar>
          </w:tcPr>
          <w:p w14:paraId="62F2FAB5" w14:textId="77777777" w:rsidR="001555F8" w:rsidRPr="00DC03B2" w:rsidRDefault="001555F8" w:rsidP="00061D98">
            <w:pPr>
              <w:spacing w:line="240" w:lineRule="auto"/>
              <w:rPr>
                <w:sz w:val="17"/>
                <w:szCs w:val="17"/>
              </w:rPr>
            </w:pPr>
          </w:p>
        </w:tc>
        <w:tc>
          <w:tcPr>
            <w:tcW w:w="851" w:type="dxa"/>
            <w:tcMar>
              <w:left w:w="28" w:type="dxa"/>
              <w:right w:w="28" w:type="dxa"/>
            </w:tcMar>
          </w:tcPr>
          <w:p w14:paraId="1E88ECB7" w14:textId="77777777" w:rsidR="001555F8" w:rsidRPr="00DC03B2" w:rsidRDefault="001555F8" w:rsidP="00061D98">
            <w:pPr>
              <w:pStyle w:val="Tabelltext"/>
            </w:pPr>
            <w:r w:rsidRPr="00DC03B2">
              <w:rPr>
                <w:rFonts w:eastAsia="MS Mincho"/>
              </w:rPr>
              <w:t>m/s</w:t>
            </w:r>
          </w:p>
        </w:tc>
        <w:tc>
          <w:tcPr>
            <w:tcW w:w="1091" w:type="dxa"/>
            <w:tcMar>
              <w:left w:w="28" w:type="dxa"/>
              <w:right w:w="28" w:type="dxa"/>
            </w:tcMar>
          </w:tcPr>
          <w:p w14:paraId="118672E5" w14:textId="77777777" w:rsidR="001555F8" w:rsidRPr="00DC03B2" w:rsidRDefault="001555F8" w:rsidP="00061D98">
            <w:pPr>
              <w:pStyle w:val="Tabelltext"/>
            </w:pPr>
            <w:r w:rsidRPr="00DC03B2">
              <w:rPr>
                <w:rFonts w:eastAsia="MS Mincho"/>
              </w:rPr>
              <w:t xml:space="preserve">Obligatorisk </w:t>
            </w:r>
          </w:p>
        </w:tc>
        <w:tc>
          <w:tcPr>
            <w:tcW w:w="992" w:type="dxa"/>
            <w:tcMar>
              <w:left w:w="28" w:type="dxa"/>
              <w:right w:w="28" w:type="dxa"/>
            </w:tcMar>
          </w:tcPr>
          <w:p w14:paraId="6DF26F30" w14:textId="77777777" w:rsidR="001555F8" w:rsidRPr="00DC03B2" w:rsidRDefault="001555F8" w:rsidP="00061D98">
            <w:pPr>
              <w:spacing w:line="240" w:lineRule="auto"/>
              <w:rPr>
                <w:sz w:val="17"/>
                <w:szCs w:val="17"/>
              </w:rPr>
            </w:pPr>
          </w:p>
        </w:tc>
        <w:tc>
          <w:tcPr>
            <w:tcW w:w="1559" w:type="dxa"/>
            <w:tcMar>
              <w:left w:w="28" w:type="dxa"/>
              <w:right w:w="28" w:type="dxa"/>
            </w:tcMar>
          </w:tcPr>
          <w:p w14:paraId="08A086E4" w14:textId="47B0334B" w:rsidR="001555F8" w:rsidRPr="00DC03B2" w:rsidRDefault="001555F8" w:rsidP="00061D98">
            <w:pPr>
              <w:pStyle w:val="Tabelltext"/>
            </w:pPr>
            <w:r w:rsidRPr="00DC03B2">
              <w:rPr>
                <w:rFonts w:eastAsia="MS Mincho"/>
              </w:rPr>
              <w:t xml:space="preserve">Biotopkartering </w:t>
            </w:r>
            <w:r>
              <w:rPr>
                <w:rFonts w:eastAsia="MS Mincho"/>
              </w:rPr>
              <w:t>–</w:t>
            </w:r>
            <w:r w:rsidRPr="00DC03B2">
              <w:rPr>
                <w:rFonts w:eastAsia="MS Mincho"/>
              </w:rPr>
              <w:t xml:space="preserve"> vattendrag</w:t>
            </w:r>
          </w:p>
        </w:tc>
        <w:tc>
          <w:tcPr>
            <w:tcW w:w="1417" w:type="dxa"/>
            <w:tcBorders>
              <w:right w:val="single" w:sz="12" w:space="0" w:color="auto"/>
            </w:tcBorders>
            <w:tcMar>
              <w:left w:w="28" w:type="dxa"/>
              <w:right w:w="28" w:type="dxa"/>
            </w:tcMar>
          </w:tcPr>
          <w:p w14:paraId="11639573" w14:textId="77777777" w:rsidR="001555F8" w:rsidRPr="003E77CB" w:rsidRDefault="001555F8" w:rsidP="00061D98">
            <w:pPr>
              <w:spacing w:line="240" w:lineRule="auto"/>
              <w:rPr>
                <w:sz w:val="17"/>
                <w:szCs w:val="17"/>
              </w:rPr>
            </w:pPr>
          </w:p>
        </w:tc>
      </w:tr>
      <w:tr w:rsidR="001555F8" w:rsidRPr="003E77CB" w14:paraId="42F32ACA" w14:textId="77777777" w:rsidTr="00CC56FE">
        <w:trPr>
          <w:tblHeader/>
        </w:trPr>
        <w:tc>
          <w:tcPr>
            <w:tcW w:w="810" w:type="dxa"/>
            <w:tcBorders>
              <w:left w:val="single" w:sz="12" w:space="0" w:color="auto"/>
            </w:tcBorders>
            <w:tcMar>
              <w:left w:w="28" w:type="dxa"/>
              <w:right w:w="28" w:type="dxa"/>
            </w:tcMar>
          </w:tcPr>
          <w:p w14:paraId="3D53C2C7" w14:textId="77777777" w:rsidR="001555F8" w:rsidRPr="003E77CB" w:rsidRDefault="001555F8" w:rsidP="00061D98">
            <w:pPr>
              <w:pStyle w:val="Tabelltext"/>
            </w:pPr>
            <w:r w:rsidRPr="003E77CB">
              <w:rPr>
                <w:rFonts w:eastAsia="MS Mincho"/>
              </w:rPr>
              <w:t xml:space="preserve">Sjö </w:t>
            </w:r>
            <w:r w:rsidRPr="003E77CB">
              <w:rPr>
                <w:rFonts w:eastAsia="MS Mincho"/>
                <w:i/>
                <w:iCs/>
              </w:rPr>
              <w:t>eller del av sjö</w:t>
            </w:r>
          </w:p>
        </w:tc>
        <w:tc>
          <w:tcPr>
            <w:tcW w:w="1032" w:type="dxa"/>
            <w:tcMar>
              <w:left w:w="28" w:type="dxa"/>
              <w:right w:w="28" w:type="dxa"/>
            </w:tcMar>
          </w:tcPr>
          <w:p w14:paraId="516421DC" w14:textId="77777777" w:rsidR="001555F8" w:rsidRPr="003E77CB" w:rsidRDefault="001555F8" w:rsidP="00061D98">
            <w:pPr>
              <w:pStyle w:val="Tabelltext"/>
            </w:pPr>
            <w:r w:rsidRPr="003E77CB">
              <w:rPr>
                <w:rFonts w:eastAsia="MS Mincho"/>
              </w:rPr>
              <w:t>Flytblads</w:t>
            </w:r>
            <w:r w:rsidRPr="003E77CB">
              <w:rPr>
                <w:rFonts w:eastAsia="MS Mincho"/>
              </w:rPr>
              <w:softHyphen/>
              <w:t xml:space="preserve">växter </w:t>
            </w:r>
            <w:r w:rsidRPr="003E77CB">
              <w:rPr>
                <w:rFonts w:eastAsia="MS Mincho"/>
                <w:i/>
                <w:iCs/>
              </w:rPr>
              <w:t>(Totalt samt om möjligt uppdelat i arter)</w:t>
            </w:r>
          </w:p>
        </w:tc>
        <w:tc>
          <w:tcPr>
            <w:tcW w:w="992" w:type="dxa"/>
            <w:tcMar>
              <w:left w:w="28" w:type="dxa"/>
              <w:right w:w="28" w:type="dxa"/>
            </w:tcMar>
          </w:tcPr>
          <w:p w14:paraId="0973DF66" w14:textId="77777777" w:rsidR="001555F8" w:rsidRPr="00DC03B2" w:rsidRDefault="001555F8" w:rsidP="00061D98">
            <w:pPr>
              <w:pStyle w:val="Tabelltext"/>
            </w:pPr>
            <w:r w:rsidRPr="00DC03B2">
              <w:rPr>
                <w:rFonts w:eastAsia="MS Mincho"/>
              </w:rPr>
              <w:t>Area per area</w:t>
            </w:r>
          </w:p>
        </w:tc>
        <w:tc>
          <w:tcPr>
            <w:tcW w:w="851" w:type="dxa"/>
            <w:tcMar>
              <w:left w:w="28" w:type="dxa"/>
              <w:right w:w="28" w:type="dxa"/>
            </w:tcMar>
          </w:tcPr>
          <w:p w14:paraId="3D4E03CD" w14:textId="77777777" w:rsidR="001555F8" w:rsidRPr="00DC03B2" w:rsidRDefault="001555F8" w:rsidP="00061D98">
            <w:pPr>
              <w:spacing w:line="240" w:lineRule="auto"/>
              <w:rPr>
                <w:sz w:val="17"/>
                <w:szCs w:val="17"/>
              </w:rPr>
            </w:pPr>
          </w:p>
        </w:tc>
        <w:tc>
          <w:tcPr>
            <w:tcW w:w="851" w:type="dxa"/>
            <w:tcMar>
              <w:left w:w="28" w:type="dxa"/>
              <w:right w:w="28" w:type="dxa"/>
            </w:tcMar>
          </w:tcPr>
          <w:p w14:paraId="74F4AEB4" w14:textId="77777777" w:rsidR="001555F8" w:rsidRPr="00DC03B2" w:rsidRDefault="001555F8" w:rsidP="00061D98">
            <w:pPr>
              <w:pStyle w:val="Tabelltext"/>
            </w:pPr>
            <w:r w:rsidRPr="00DC03B2">
              <w:rPr>
                <w:rFonts w:eastAsia="MS Mincho"/>
              </w:rPr>
              <w:t>m2/ha</w:t>
            </w:r>
          </w:p>
        </w:tc>
        <w:tc>
          <w:tcPr>
            <w:tcW w:w="1091" w:type="dxa"/>
            <w:tcMar>
              <w:left w:w="28" w:type="dxa"/>
              <w:right w:w="28" w:type="dxa"/>
            </w:tcMar>
          </w:tcPr>
          <w:p w14:paraId="316B54F7" w14:textId="77777777" w:rsidR="001555F8" w:rsidRPr="00DC03B2" w:rsidRDefault="001555F8" w:rsidP="00061D98">
            <w:pPr>
              <w:pStyle w:val="Tabelltext"/>
            </w:pPr>
            <w:r w:rsidRPr="00DC03B2">
              <w:rPr>
                <w:rFonts w:eastAsia="MS Mincho"/>
              </w:rPr>
              <w:t xml:space="preserve">Obligatorisk </w:t>
            </w:r>
          </w:p>
        </w:tc>
        <w:tc>
          <w:tcPr>
            <w:tcW w:w="992" w:type="dxa"/>
            <w:tcMar>
              <w:left w:w="28" w:type="dxa"/>
              <w:right w:w="28" w:type="dxa"/>
            </w:tcMar>
          </w:tcPr>
          <w:p w14:paraId="7DA75880" w14:textId="77777777" w:rsidR="001555F8" w:rsidRPr="00DC03B2" w:rsidRDefault="001555F8" w:rsidP="00061D98">
            <w:pPr>
              <w:pStyle w:val="Tabelltext"/>
            </w:pPr>
            <w:r w:rsidRPr="00DC03B2">
              <w:rPr>
                <w:rFonts w:eastAsia="MS Mincho"/>
              </w:rPr>
              <w:t>Minst vart tolfte år, dock ej oftare än vart sjätte år</w:t>
            </w:r>
          </w:p>
        </w:tc>
        <w:tc>
          <w:tcPr>
            <w:tcW w:w="1559" w:type="dxa"/>
            <w:tcMar>
              <w:left w:w="28" w:type="dxa"/>
              <w:right w:w="28" w:type="dxa"/>
            </w:tcMar>
          </w:tcPr>
          <w:p w14:paraId="17FB1F5D" w14:textId="46589640" w:rsidR="001555F8" w:rsidRPr="00DC03B2" w:rsidRDefault="001555F8" w:rsidP="00061D98">
            <w:pPr>
              <w:spacing w:line="240" w:lineRule="auto"/>
              <w:rPr>
                <w:sz w:val="17"/>
                <w:szCs w:val="17"/>
              </w:rPr>
            </w:pPr>
          </w:p>
        </w:tc>
        <w:tc>
          <w:tcPr>
            <w:tcW w:w="1417" w:type="dxa"/>
            <w:tcBorders>
              <w:right w:val="single" w:sz="12" w:space="0" w:color="auto"/>
            </w:tcBorders>
            <w:tcMar>
              <w:left w:w="28" w:type="dxa"/>
              <w:right w:w="28" w:type="dxa"/>
            </w:tcMar>
          </w:tcPr>
          <w:p w14:paraId="17EEE5D0" w14:textId="77777777" w:rsidR="001555F8" w:rsidRPr="003E77CB" w:rsidRDefault="001555F8" w:rsidP="00061D98">
            <w:pPr>
              <w:pStyle w:val="Tabelltext"/>
            </w:pPr>
            <w:r>
              <w:rPr>
                <w:rFonts w:eastAsia="MS Mincho"/>
              </w:rPr>
              <w:t>Flygbilds</w:t>
            </w:r>
            <w:r w:rsidRPr="003E77CB">
              <w:rPr>
                <w:rFonts w:eastAsia="MS Mincho"/>
              </w:rPr>
              <w:t>analys, Ref. 8</w:t>
            </w:r>
          </w:p>
        </w:tc>
      </w:tr>
      <w:tr w:rsidR="001555F8" w:rsidRPr="003E77CB" w14:paraId="28E8D3F2" w14:textId="77777777" w:rsidTr="00CC56FE">
        <w:trPr>
          <w:tblHeader/>
        </w:trPr>
        <w:tc>
          <w:tcPr>
            <w:tcW w:w="810" w:type="dxa"/>
            <w:tcBorders>
              <w:left w:val="single" w:sz="12" w:space="0" w:color="auto"/>
              <w:bottom w:val="single" w:sz="12" w:space="0" w:color="auto"/>
            </w:tcBorders>
            <w:tcMar>
              <w:left w:w="28" w:type="dxa"/>
              <w:right w:w="28" w:type="dxa"/>
            </w:tcMar>
          </w:tcPr>
          <w:p w14:paraId="05BD5324" w14:textId="77777777" w:rsidR="001555F8" w:rsidRPr="003E77CB" w:rsidRDefault="001555F8" w:rsidP="00061D98">
            <w:pPr>
              <w:pStyle w:val="Tabelltext"/>
            </w:pPr>
            <w:r w:rsidRPr="003E77CB">
              <w:rPr>
                <w:rFonts w:eastAsia="MS Mincho"/>
              </w:rPr>
              <w:t>Provruta</w:t>
            </w:r>
          </w:p>
        </w:tc>
        <w:tc>
          <w:tcPr>
            <w:tcW w:w="1032" w:type="dxa"/>
            <w:tcBorders>
              <w:bottom w:val="single" w:sz="12" w:space="0" w:color="auto"/>
            </w:tcBorders>
            <w:tcMar>
              <w:left w:w="28" w:type="dxa"/>
              <w:right w:w="28" w:type="dxa"/>
            </w:tcMar>
          </w:tcPr>
          <w:p w14:paraId="4B2B31B1" w14:textId="77777777" w:rsidR="001555F8" w:rsidRPr="003E77CB" w:rsidRDefault="001555F8" w:rsidP="00061D98">
            <w:pPr>
              <w:pStyle w:val="Tabelltext"/>
            </w:pPr>
            <w:r>
              <w:rPr>
                <w:rFonts w:eastAsia="MS Mincho"/>
              </w:rPr>
              <w:t>Under</w:t>
            </w:r>
            <w:r w:rsidRPr="003E77CB">
              <w:rPr>
                <w:rFonts w:eastAsia="MS Mincho"/>
              </w:rPr>
              <w:t>vattens</w:t>
            </w:r>
            <w:r w:rsidRPr="003E77CB">
              <w:rPr>
                <w:rFonts w:eastAsia="MS Mincho"/>
              </w:rPr>
              <w:softHyphen/>
              <w:t xml:space="preserve">växter </w:t>
            </w:r>
            <w:r w:rsidRPr="003E77CB">
              <w:rPr>
                <w:rFonts w:eastAsia="MS Mincho"/>
                <w:i/>
                <w:iCs/>
              </w:rPr>
              <w:t>(Lista över arter)</w:t>
            </w:r>
          </w:p>
        </w:tc>
        <w:tc>
          <w:tcPr>
            <w:tcW w:w="992" w:type="dxa"/>
            <w:tcBorders>
              <w:bottom w:val="single" w:sz="12" w:space="0" w:color="auto"/>
            </w:tcBorders>
            <w:tcMar>
              <w:left w:w="28" w:type="dxa"/>
              <w:right w:w="28" w:type="dxa"/>
            </w:tcMar>
          </w:tcPr>
          <w:p w14:paraId="531E342F" w14:textId="77777777" w:rsidR="001555F8" w:rsidRPr="003E77CB" w:rsidRDefault="001555F8" w:rsidP="00061D98">
            <w:pPr>
              <w:pStyle w:val="Tabelltext"/>
            </w:pPr>
            <w:r w:rsidRPr="003E77CB">
              <w:rPr>
                <w:rFonts w:eastAsia="MS Mincho"/>
              </w:rPr>
              <w:t>Antal</w:t>
            </w:r>
          </w:p>
        </w:tc>
        <w:tc>
          <w:tcPr>
            <w:tcW w:w="851" w:type="dxa"/>
            <w:tcBorders>
              <w:bottom w:val="single" w:sz="12" w:space="0" w:color="auto"/>
            </w:tcBorders>
            <w:tcMar>
              <w:left w:w="28" w:type="dxa"/>
              <w:right w:w="28" w:type="dxa"/>
            </w:tcMar>
          </w:tcPr>
          <w:p w14:paraId="48C4C398" w14:textId="77777777" w:rsidR="001555F8" w:rsidRPr="003E77CB" w:rsidRDefault="001555F8" w:rsidP="00061D98">
            <w:pPr>
              <w:spacing w:line="240" w:lineRule="auto"/>
              <w:rPr>
                <w:sz w:val="17"/>
                <w:szCs w:val="17"/>
              </w:rPr>
            </w:pPr>
          </w:p>
        </w:tc>
        <w:tc>
          <w:tcPr>
            <w:tcW w:w="851" w:type="dxa"/>
            <w:tcBorders>
              <w:bottom w:val="single" w:sz="12" w:space="0" w:color="auto"/>
            </w:tcBorders>
            <w:tcMar>
              <w:left w:w="28" w:type="dxa"/>
              <w:right w:w="28" w:type="dxa"/>
            </w:tcMar>
          </w:tcPr>
          <w:p w14:paraId="3F9073DD" w14:textId="77777777" w:rsidR="001555F8" w:rsidRPr="003E77CB" w:rsidRDefault="001555F8" w:rsidP="00061D98">
            <w:pPr>
              <w:spacing w:line="240" w:lineRule="auto"/>
              <w:rPr>
                <w:sz w:val="17"/>
                <w:szCs w:val="17"/>
              </w:rPr>
            </w:pPr>
          </w:p>
        </w:tc>
        <w:tc>
          <w:tcPr>
            <w:tcW w:w="1091" w:type="dxa"/>
            <w:tcBorders>
              <w:bottom w:val="single" w:sz="12" w:space="0" w:color="auto"/>
            </w:tcBorders>
            <w:tcMar>
              <w:left w:w="28" w:type="dxa"/>
              <w:right w:w="28" w:type="dxa"/>
            </w:tcMar>
          </w:tcPr>
          <w:p w14:paraId="25AFB9C7" w14:textId="77777777" w:rsidR="001555F8" w:rsidRPr="003E77CB" w:rsidRDefault="001555F8" w:rsidP="00061D98">
            <w:pPr>
              <w:pStyle w:val="Tabelltext"/>
            </w:pPr>
            <w:r>
              <w:rPr>
                <w:rFonts w:eastAsia="MS Mincho"/>
              </w:rPr>
              <w:t>Obligatorisk</w:t>
            </w:r>
            <w:r w:rsidRPr="003E77CB">
              <w:rPr>
                <w:rFonts w:eastAsia="MS Mincho"/>
              </w:rPr>
              <w:t xml:space="preserve"> </w:t>
            </w:r>
          </w:p>
        </w:tc>
        <w:tc>
          <w:tcPr>
            <w:tcW w:w="992" w:type="dxa"/>
            <w:tcBorders>
              <w:bottom w:val="single" w:sz="12" w:space="0" w:color="auto"/>
            </w:tcBorders>
            <w:tcMar>
              <w:left w:w="28" w:type="dxa"/>
              <w:right w:w="28" w:type="dxa"/>
            </w:tcMar>
          </w:tcPr>
          <w:p w14:paraId="6176C089" w14:textId="77777777" w:rsidR="001555F8" w:rsidRPr="003E77CB" w:rsidRDefault="001555F8" w:rsidP="00061D98">
            <w:pPr>
              <w:pStyle w:val="Tabelltext"/>
            </w:pPr>
            <w:r>
              <w:rPr>
                <w:rFonts w:eastAsia="MS Mincho"/>
              </w:rPr>
              <w:t>Sensom</w:t>
            </w:r>
            <w:r w:rsidRPr="003E77CB">
              <w:rPr>
                <w:rFonts w:eastAsia="MS Mincho"/>
              </w:rPr>
              <w:t>mar - höst vid lågt vattenstånd</w:t>
            </w:r>
          </w:p>
        </w:tc>
        <w:tc>
          <w:tcPr>
            <w:tcW w:w="1559" w:type="dxa"/>
            <w:tcBorders>
              <w:bottom w:val="single" w:sz="12" w:space="0" w:color="auto"/>
            </w:tcBorders>
            <w:tcMar>
              <w:left w:w="28" w:type="dxa"/>
              <w:right w:w="28" w:type="dxa"/>
            </w:tcMar>
          </w:tcPr>
          <w:p w14:paraId="61197C21" w14:textId="637E64BE" w:rsidR="001555F8" w:rsidRPr="003E77CB" w:rsidRDefault="001555F8" w:rsidP="00061D98">
            <w:pPr>
              <w:pStyle w:val="Tabelltext"/>
            </w:pPr>
            <w:r w:rsidRPr="003E77CB">
              <w:rPr>
                <w:rFonts w:eastAsia="MS Mincho"/>
              </w:rPr>
              <w:t>Ref. 1.</w:t>
            </w:r>
          </w:p>
        </w:tc>
        <w:tc>
          <w:tcPr>
            <w:tcW w:w="1417" w:type="dxa"/>
            <w:tcBorders>
              <w:bottom w:val="single" w:sz="12" w:space="0" w:color="auto"/>
              <w:right w:val="single" w:sz="12" w:space="0" w:color="auto"/>
            </w:tcBorders>
            <w:tcMar>
              <w:left w:w="28" w:type="dxa"/>
              <w:right w:w="28" w:type="dxa"/>
            </w:tcMar>
          </w:tcPr>
          <w:p w14:paraId="29BBE910" w14:textId="77777777" w:rsidR="001555F8" w:rsidRPr="003E77CB" w:rsidRDefault="001555F8" w:rsidP="00061D98">
            <w:pPr>
              <w:spacing w:line="240" w:lineRule="auto"/>
              <w:rPr>
                <w:sz w:val="17"/>
                <w:szCs w:val="17"/>
              </w:rPr>
            </w:pPr>
          </w:p>
        </w:tc>
      </w:tr>
    </w:tbl>
    <w:p w14:paraId="0401DAFF" w14:textId="34E68FB8" w:rsidR="00383214" w:rsidRDefault="009C5610" w:rsidP="30068C51">
      <w:pPr>
        <w:rPr>
          <w:rFonts w:eastAsia="MS Mincho"/>
          <w:i/>
          <w:iCs/>
        </w:rPr>
      </w:pPr>
      <w:r w:rsidRPr="30068C51">
        <w:rPr>
          <w:rFonts w:eastAsia="MS Mincho"/>
          <w:i/>
          <w:iCs/>
        </w:rPr>
        <w:t>Orden "Företeelse" och "</w:t>
      </w:r>
      <w:r w:rsidR="0034215A">
        <w:rPr>
          <w:rFonts w:eastAsia="MS Mincho"/>
          <w:i/>
          <w:iCs/>
        </w:rPr>
        <w:t>Variabel</w:t>
      </w:r>
      <w:r w:rsidRPr="30068C51">
        <w:rPr>
          <w:rFonts w:eastAsia="MS Mincho"/>
          <w:i/>
          <w:iCs/>
        </w:rPr>
        <w:t xml:space="preserve">" kräver en speciell förklaring. </w:t>
      </w:r>
      <w:r w:rsidR="0034215A">
        <w:rPr>
          <w:rFonts w:eastAsia="MS Mincho"/>
          <w:i/>
          <w:iCs/>
        </w:rPr>
        <w:t>Variabel</w:t>
      </w:r>
      <w:r w:rsidRPr="30068C51">
        <w:rPr>
          <w:rFonts w:eastAsia="MS Mincho"/>
          <w:i/>
          <w:iCs/>
        </w:rPr>
        <w:t xml:space="preserve"> </w:t>
      </w:r>
      <w:r w:rsidR="00CF6FB6">
        <w:rPr>
          <w:rFonts w:eastAsia="MS Mincho"/>
          <w:i/>
          <w:iCs/>
        </w:rPr>
        <w:t xml:space="preserve">är </w:t>
      </w:r>
      <w:r w:rsidR="00D15645">
        <w:rPr>
          <w:rFonts w:eastAsia="MS Mincho"/>
          <w:i/>
          <w:iCs/>
        </w:rPr>
        <w:t xml:space="preserve">i de flesta fall </w:t>
      </w:r>
      <w:r w:rsidR="00571042">
        <w:rPr>
          <w:rFonts w:eastAsia="MS Mincho"/>
          <w:i/>
          <w:iCs/>
        </w:rPr>
        <w:t>det</w:t>
      </w:r>
      <w:r w:rsidRPr="30068C51">
        <w:rPr>
          <w:rFonts w:eastAsia="MS Mincho"/>
          <w:i/>
          <w:iCs/>
        </w:rPr>
        <w:t xml:space="preserve"> som mäts</w:t>
      </w:r>
      <w:r w:rsidR="00D15645">
        <w:rPr>
          <w:rFonts w:eastAsia="MS Mincho"/>
          <w:i/>
          <w:iCs/>
        </w:rPr>
        <w:t xml:space="preserve"> det vill säga likvärdigt med </w:t>
      </w:r>
      <w:r w:rsidR="0082039F" w:rsidRPr="0092424C">
        <w:rPr>
          <w:rFonts w:eastAsia="MS Mincho"/>
          <w:i/>
          <w:iCs/>
        </w:rPr>
        <w:t>m</w:t>
      </w:r>
      <w:r w:rsidRPr="0092424C">
        <w:rPr>
          <w:rFonts w:eastAsia="MS Mincho"/>
          <w:i/>
          <w:iCs/>
        </w:rPr>
        <w:t>ätvariabel</w:t>
      </w:r>
      <w:r w:rsidR="00657B69">
        <w:rPr>
          <w:rFonts w:eastAsia="MS Mincho"/>
          <w:i/>
          <w:iCs/>
        </w:rPr>
        <w:t xml:space="preserve"> (t.ex. höjd</w:t>
      </w:r>
      <w:r w:rsidR="007B4810">
        <w:rPr>
          <w:rFonts w:eastAsia="MS Mincho"/>
          <w:i/>
          <w:iCs/>
        </w:rPr>
        <w:t>, koncentration eller antal individ)</w:t>
      </w:r>
      <w:r w:rsidR="00D15645">
        <w:rPr>
          <w:rFonts w:eastAsia="MS Mincho"/>
          <w:i/>
          <w:iCs/>
        </w:rPr>
        <w:t xml:space="preserve">, men </w:t>
      </w:r>
      <w:r w:rsidR="00A9301F">
        <w:rPr>
          <w:rFonts w:eastAsia="MS Mincho"/>
          <w:i/>
          <w:iCs/>
        </w:rPr>
        <w:t>ibland</w:t>
      </w:r>
      <w:r w:rsidRPr="30068C51">
        <w:rPr>
          <w:rFonts w:eastAsia="MS Mincho"/>
          <w:i/>
          <w:iCs/>
        </w:rPr>
        <w:t xml:space="preserve"> kan </w:t>
      </w:r>
      <w:r w:rsidR="00A9301F">
        <w:rPr>
          <w:rFonts w:eastAsia="MS Mincho"/>
          <w:i/>
          <w:iCs/>
        </w:rPr>
        <w:t>det vara</w:t>
      </w:r>
      <w:r w:rsidR="00D15645">
        <w:rPr>
          <w:rFonts w:eastAsia="MS Mincho"/>
          <w:i/>
          <w:iCs/>
        </w:rPr>
        <w:t xml:space="preserve"> </w:t>
      </w:r>
      <w:r w:rsidRPr="30068C51">
        <w:rPr>
          <w:rFonts w:eastAsia="MS Mincho"/>
          <w:i/>
          <w:iCs/>
        </w:rPr>
        <w:t>en beräknad variabel</w:t>
      </w:r>
      <w:r w:rsidR="00DB401F">
        <w:rPr>
          <w:rFonts w:eastAsia="MS Mincho"/>
          <w:i/>
          <w:iCs/>
        </w:rPr>
        <w:t xml:space="preserve"> (t.ex. kvoter</w:t>
      </w:r>
      <w:r w:rsidR="0034098B">
        <w:rPr>
          <w:rFonts w:eastAsia="MS Mincho"/>
          <w:i/>
          <w:iCs/>
        </w:rPr>
        <w:t xml:space="preserve"> eller</w:t>
      </w:r>
      <w:r w:rsidR="00DB401F">
        <w:rPr>
          <w:rFonts w:eastAsia="MS Mincho"/>
          <w:i/>
          <w:iCs/>
        </w:rPr>
        <w:t xml:space="preserve"> index</w:t>
      </w:r>
      <w:r w:rsidR="0034098B">
        <w:rPr>
          <w:rFonts w:eastAsia="MS Mincho"/>
          <w:i/>
          <w:iCs/>
        </w:rPr>
        <w:t>)</w:t>
      </w:r>
      <w:r w:rsidRPr="30068C51">
        <w:rPr>
          <w:rFonts w:eastAsia="MS Mincho"/>
          <w:i/>
          <w:iCs/>
        </w:rPr>
        <w:t xml:space="preserve">. </w:t>
      </w:r>
      <w:r w:rsidR="00A83334">
        <w:rPr>
          <w:rFonts w:eastAsia="MS Mincho"/>
          <w:i/>
          <w:iCs/>
        </w:rPr>
        <w:t>Begreppet ”</w:t>
      </w:r>
      <w:r w:rsidRPr="30068C51">
        <w:rPr>
          <w:rFonts w:eastAsia="MS Mincho"/>
          <w:i/>
          <w:iCs/>
        </w:rPr>
        <w:t>Företeelse</w:t>
      </w:r>
      <w:r w:rsidR="00A83334">
        <w:rPr>
          <w:rFonts w:eastAsia="MS Mincho"/>
          <w:i/>
          <w:iCs/>
        </w:rPr>
        <w:t>”</w:t>
      </w:r>
      <w:r w:rsidRPr="30068C51">
        <w:rPr>
          <w:rFonts w:eastAsia="MS Mincho"/>
          <w:i/>
          <w:iCs/>
        </w:rPr>
        <w:t xml:space="preserve"> </w:t>
      </w:r>
      <w:r w:rsidR="00660A49">
        <w:rPr>
          <w:rFonts w:eastAsia="MS Mincho"/>
          <w:i/>
          <w:iCs/>
        </w:rPr>
        <w:t>beskriver</w:t>
      </w:r>
      <w:r w:rsidRPr="30068C51">
        <w:rPr>
          <w:rFonts w:eastAsia="MS Mincho"/>
          <w:i/>
          <w:iCs/>
        </w:rPr>
        <w:t xml:space="preserve"> vad </w:t>
      </w:r>
      <w:r w:rsidR="00CA4BF6">
        <w:rPr>
          <w:rFonts w:eastAsia="MS Mincho"/>
          <w:i/>
          <w:iCs/>
        </w:rPr>
        <w:t>man mäter</w:t>
      </w:r>
      <w:r w:rsidR="00BA3B29">
        <w:rPr>
          <w:rFonts w:eastAsia="MS Mincho"/>
          <w:i/>
          <w:iCs/>
        </w:rPr>
        <w:t xml:space="preserve"> och</w:t>
      </w:r>
      <w:r w:rsidRPr="30068C51">
        <w:rPr>
          <w:rFonts w:eastAsia="MS Mincho"/>
          <w:i/>
          <w:iCs/>
        </w:rPr>
        <w:t xml:space="preserve"> kan exempelvis vara den organism eller det material man valt att undersöka</w:t>
      </w:r>
      <w:r w:rsidR="00BA3B29">
        <w:rPr>
          <w:rFonts w:eastAsia="MS Mincho"/>
          <w:i/>
          <w:iCs/>
        </w:rPr>
        <w:t xml:space="preserve"> (</w:t>
      </w:r>
      <w:r w:rsidR="002D39E5">
        <w:rPr>
          <w:rFonts w:eastAsia="MS Mincho"/>
          <w:i/>
          <w:iCs/>
        </w:rPr>
        <w:t xml:space="preserve">t.ex. </w:t>
      </w:r>
      <w:r w:rsidR="00974CE9">
        <w:rPr>
          <w:rFonts w:eastAsia="MS Mincho"/>
          <w:i/>
          <w:iCs/>
        </w:rPr>
        <w:t xml:space="preserve">vatten, </w:t>
      </w:r>
      <w:r w:rsidR="00B53C39">
        <w:rPr>
          <w:rFonts w:eastAsia="MS Mincho"/>
          <w:i/>
          <w:iCs/>
        </w:rPr>
        <w:t xml:space="preserve">mark, </w:t>
      </w:r>
      <w:r w:rsidR="00AB4CE9">
        <w:rPr>
          <w:rFonts w:eastAsia="MS Mincho"/>
          <w:i/>
          <w:iCs/>
        </w:rPr>
        <w:t xml:space="preserve">förekomst av </w:t>
      </w:r>
      <w:r w:rsidR="00B53C39">
        <w:rPr>
          <w:rFonts w:eastAsia="MS Mincho"/>
          <w:i/>
          <w:iCs/>
        </w:rPr>
        <w:t xml:space="preserve">flytbladsväxter eller </w:t>
      </w:r>
      <w:r w:rsidR="00764880">
        <w:rPr>
          <w:rFonts w:eastAsia="MS Mincho"/>
          <w:i/>
          <w:iCs/>
        </w:rPr>
        <w:t>population</w:t>
      </w:r>
      <w:r w:rsidR="00311426">
        <w:rPr>
          <w:rFonts w:eastAsia="MS Mincho"/>
          <w:i/>
          <w:iCs/>
        </w:rPr>
        <w:t>er av</w:t>
      </w:r>
      <w:r w:rsidR="00764880">
        <w:rPr>
          <w:rFonts w:eastAsia="MS Mincho"/>
          <w:i/>
          <w:iCs/>
        </w:rPr>
        <w:t xml:space="preserve"> </w:t>
      </w:r>
      <w:r w:rsidR="002D39E5">
        <w:rPr>
          <w:rFonts w:eastAsia="MS Mincho"/>
          <w:i/>
          <w:iCs/>
        </w:rPr>
        <w:t>fladdermöss)</w:t>
      </w:r>
      <w:r w:rsidRPr="30068C51">
        <w:rPr>
          <w:rFonts w:eastAsia="MS Mincho"/>
          <w:i/>
          <w:iCs/>
        </w:rPr>
        <w:t xml:space="preserve">. </w:t>
      </w:r>
    </w:p>
    <w:p w14:paraId="3A6C9857" w14:textId="77777777" w:rsidR="00FF3E04" w:rsidRDefault="00FF3E04" w:rsidP="009C5610">
      <w:pPr>
        <w:rPr>
          <w:rFonts w:eastAsia="MS Mincho"/>
          <w:i/>
          <w:iCs/>
          <w:szCs w:val="22"/>
        </w:rPr>
      </w:pPr>
    </w:p>
    <w:p w14:paraId="01608294" w14:textId="562A9395" w:rsidR="006D327E" w:rsidRPr="00137F7C" w:rsidRDefault="009C5610" w:rsidP="009C5610">
      <w:pPr>
        <w:rPr>
          <w:rFonts w:eastAsia="MS Mincho"/>
          <w:i/>
          <w:iCs/>
          <w:szCs w:val="22"/>
        </w:rPr>
      </w:pPr>
      <w:r w:rsidRPr="00137F7C">
        <w:rPr>
          <w:rFonts w:eastAsia="MS Mincho"/>
          <w:i/>
          <w:iCs/>
          <w:szCs w:val="22"/>
        </w:rPr>
        <w:t>Metodmoment påverkar resultatet vid bestämning</w:t>
      </w:r>
      <w:r w:rsidR="00306C07">
        <w:rPr>
          <w:rFonts w:eastAsia="MS Mincho"/>
          <w:i/>
          <w:iCs/>
          <w:szCs w:val="22"/>
        </w:rPr>
        <w:t>en</w:t>
      </w:r>
      <w:r w:rsidRPr="00137F7C">
        <w:rPr>
          <w:rFonts w:eastAsia="MS Mincho"/>
          <w:i/>
          <w:iCs/>
          <w:szCs w:val="22"/>
        </w:rPr>
        <w:t xml:space="preserve"> av en </w:t>
      </w:r>
      <w:r w:rsidR="00C24F15">
        <w:rPr>
          <w:rFonts w:eastAsia="MS Mincho"/>
          <w:i/>
          <w:iCs/>
          <w:szCs w:val="22"/>
        </w:rPr>
        <w:t>variabel</w:t>
      </w:r>
      <w:r w:rsidRPr="00137F7C">
        <w:rPr>
          <w:rFonts w:eastAsia="MS Mincho"/>
          <w:i/>
          <w:iCs/>
          <w:szCs w:val="22"/>
        </w:rPr>
        <w:t xml:space="preserve">. Momenten kan exempelvis bestå av förbehandlingsmetoder eller slutbestämningsmetoder. Exempel kan </w:t>
      </w:r>
      <w:r w:rsidRPr="00137F7C">
        <w:rPr>
          <w:rFonts w:eastAsia="MS Mincho"/>
          <w:i/>
          <w:iCs/>
          <w:szCs w:val="22"/>
        </w:rPr>
        <w:lastRenderedPageBreak/>
        <w:t xml:space="preserve">vara filtrering av vattenprovet före analys av metaller (där är "filtrering" metodmomentet). Metodmoment anges främst när det är svårt att skilja två variabler åt inom en </w:t>
      </w:r>
      <w:r w:rsidR="00857F1A">
        <w:rPr>
          <w:rFonts w:eastAsia="MS Mincho"/>
          <w:i/>
          <w:iCs/>
          <w:szCs w:val="22"/>
        </w:rPr>
        <w:t>övervakningsmanual</w:t>
      </w:r>
      <w:r w:rsidRPr="00137F7C">
        <w:rPr>
          <w:rFonts w:eastAsia="MS Mincho"/>
          <w:i/>
          <w:iCs/>
          <w:szCs w:val="22"/>
        </w:rPr>
        <w:t>.</w:t>
      </w:r>
    </w:p>
    <w:p w14:paraId="723612C0" w14:textId="59CF6ADC" w:rsidR="00A40B71" w:rsidRPr="00313780" w:rsidRDefault="00A40B71" w:rsidP="00377337">
      <w:pPr>
        <w:pStyle w:val="Rubrik2Nr"/>
        <w:rPr>
          <w:rFonts w:cs="Arial"/>
        </w:rPr>
      </w:pPr>
      <w:bookmarkStart w:id="26" w:name="_Toc452115498"/>
      <w:bookmarkStart w:id="27" w:name="_Toc495330747"/>
      <w:bookmarkStart w:id="28" w:name="_Toc101359339"/>
      <w:bookmarkEnd w:id="24"/>
      <w:bookmarkEnd w:id="25"/>
      <w:r w:rsidRPr="2F0FEDB4">
        <w:rPr>
          <w:rFonts w:cs="Arial"/>
        </w:rPr>
        <w:t>Observations</w:t>
      </w:r>
      <w:r w:rsidR="004E5EF7">
        <w:rPr>
          <w:rFonts w:cs="Arial"/>
        </w:rPr>
        <w:t xml:space="preserve">- och </w:t>
      </w:r>
      <w:r w:rsidRPr="2F0FEDB4">
        <w:rPr>
          <w:rFonts w:cs="Arial"/>
        </w:rPr>
        <w:t>provtagningsmetod</w:t>
      </w:r>
      <w:bookmarkEnd w:id="26"/>
      <w:bookmarkEnd w:id="27"/>
      <w:r w:rsidR="004E5EF7">
        <w:rPr>
          <w:rFonts w:cs="Arial"/>
        </w:rPr>
        <w:t>er</w:t>
      </w:r>
      <w:bookmarkEnd w:id="28"/>
    </w:p>
    <w:p w14:paraId="1E94B11F" w14:textId="42468812" w:rsidR="007B6AA7" w:rsidRPr="00122C8C" w:rsidRDefault="00A40B71" w:rsidP="007B6AA7">
      <w:pPr>
        <w:rPr>
          <w:i/>
          <w:iCs/>
        </w:rPr>
      </w:pPr>
      <w:r w:rsidRPr="00122C8C">
        <w:rPr>
          <w:rFonts w:eastAsia="MS Mincho"/>
          <w:i/>
          <w:iCs/>
        </w:rPr>
        <w:t xml:space="preserve">Här presenteras kommentarer till och klargöranden om rutiner vid datafångsten. (I normalfallet i fält, men även vid </w:t>
      </w:r>
      <w:r w:rsidR="00FB1237" w:rsidRPr="00122C8C">
        <w:rPr>
          <w:rFonts w:eastAsia="MS Mincho"/>
          <w:i/>
          <w:iCs/>
        </w:rPr>
        <w:t>till exempel</w:t>
      </w:r>
      <w:r w:rsidRPr="00122C8C">
        <w:rPr>
          <w:rFonts w:eastAsia="MS Mincho"/>
          <w:i/>
          <w:iCs/>
        </w:rPr>
        <w:t xml:space="preserve"> datafångst från karta, flygbild etc.). När det gäller provtagning bör viktiga aspekter av praktiskt förfarande fram till någon typ av permanent bearbetnings- eller lagringsplats beskrivas. </w:t>
      </w:r>
      <w:r w:rsidR="00BC4F65" w:rsidRPr="00122C8C">
        <w:rPr>
          <w:rFonts w:eastAsia="MS Mincho"/>
          <w:i/>
          <w:iCs/>
          <w:szCs w:val="22"/>
        </w:rPr>
        <w:t xml:space="preserve">Långa metodbeskrivningar kan placeras </w:t>
      </w:r>
      <w:r w:rsidR="00393CBE">
        <w:rPr>
          <w:rFonts w:eastAsia="MS Mincho"/>
          <w:i/>
          <w:iCs/>
          <w:szCs w:val="22"/>
        </w:rPr>
        <w:t>i</w:t>
      </w:r>
      <w:r w:rsidR="007B1D32">
        <w:rPr>
          <w:rFonts w:eastAsia="MS Mincho"/>
          <w:i/>
          <w:iCs/>
          <w:szCs w:val="22"/>
        </w:rPr>
        <w:t xml:space="preserve"> </w:t>
      </w:r>
      <w:r w:rsidR="00BC4F65" w:rsidRPr="00122C8C">
        <w:rPr>
          <w:rFonts w:eastAsia="MS Mincho"/>
          <w:i/>
          <w:iCs/>
          <w:szCs w:val="22"/>
        </w:rPr>
        <w:t>bilag</w:t>
      </w:r>
      <w:bookmarkStart w:id="29" w:name="_Toc452115499"/>
      <w:bookmarkStart w:id="30" w:name="_Toc495330748"/>
      <w:r w:rsidR="007B1D32">
        <w:rPr>
          <w:rFonts w:eastAsia="MS Mincho"/>
          <w:i/>
          <w:iCs/>
          <w:szCs w:val="22"/>
        </w:rPr>
        <w:t>or</w:t>
      </w:r>
      <w:r w:rsidR="00854B38" w:rsidRPr="00122C8C">
        <w:rPr>
          <w:i/>
          <w:iCs/>
        </w:rPr>
        <w:t>.</w:t>
      </w:r>
    </w:p>
    <w:p w14:paraId="723612C3" w14:textId="42825F74" w:rsidR="00A40B71" w:rsidRPr="00C21F52" w:rsidRDefault="00A40B71" w:rsidP="00854B38">
      <w:pPr>
        <w:pStyle w:val="Rubrik2Nr"/>
      </w:pPr>
      <w:bookmarkStart w:id="31" w:name="_Toc101359340"/>
      <w:r w:rsidRPr="00C21F52">
        <w:t>Utrustningslista</w:t>
      </w:r>
      <w:bookmarkEnd w:id="29"/>
      <w:bookmarkEnd w:id="30"/>
      <w:bookmarkEnd w:id="31"/>
    </w:p>
    <w:p w14:paraId="723612C4" w14:textId="4EA4D144" w:rsidR="00A40B71" w:rsidRPr="00137F7C" w:rsidRDefault="00A40B71" w:rsidP="00A40B71">
      <w:pPr>
        <w:rPr>
          <w:rFonts w:eastAsia="MS Mincho"/>
          <w:i/>
          <w:iCs/>
          <w:szCs w:val="22"/>
        </w:rPr>
      </w:pPr>
      <w:r w:rsidRPr="00137F7C">
        <w:rPr>
          <w:rFonts w:eastAsia="MS Mincho"/>
          <w:i/>
          <w:iCs/>
          <w:szCs w:val="22"/>
        </w:rPr>
        <w:t xml:space="preserve">En utrustningslista ska ingå </w:t>
      </w:r>
      <w:r w:rsidR="00691F6B">
        <w:rPr>
          <w:rFonts w:eastAsia="MS Mincho"/>
          <w:i/>
          <w:iCs/>
          <w:szCs w:val="22"/>
        </w:rPr>
        <w:t>som</w:t>
      </w:r>
      <w:r w:rsidRPr="00137F7C">
        <w:rPr>
          <w:rFonts w:eastAsia="MS Mincho"/>
          <w:i/>
          <w:iCs/>
          <w:szCs w:val="22"/>
        </w:rPr>
        <w:t xml:space="preserve"> </w:t>
      </w:r>
      <w:r w:rsidR="00691F6B">
        <w:rPr>
          <w:rFonts w:eastAsia="MS Mincho"/>
          <w:i/>
          <w:iCs/>
          <w:szCs w:val="22"/>
        </w:rPr>
        <w:t>Bilaga</w:t>
      </w:r>
      <w:r w:rsidRPr="00137F7C">
        <w:rPr>
          <w:rFonts w:eastAsia="MS Mincho"/>
          <w:i/>
          <w:iCs/>
          <w:szCs w:val="22"/>
        </w:rPr>
        <w:t xml:space="preserve"> </w:t>
      </w:r>
      <w:r w:rsidR="00BA78E0" w:rsidRPr="00137F7C">
        <w:rPr>
          <w:rFonts w:eastAsia="MS Mincho"/>
          <w:i/>
          <w:iCs/>
          <w:szCs w:val="22"/>
        </w:rPr>
        <w:t>1</w:t>
      </w:r>
      <w:r w:rsidRPr="00137F7C">
        <w:rPr>
          <w:rFonts w:eastAsia="MS Mincho"/>
          <w:i/>
          <w:iCs/>
          <w:szCs w:val="22"/>
        </w:rPr>
        <w:t xml:space="preserve">, </w:t>
      </w:r>
      <w:r w:rsidR="00BC4F65">
        <w:rPr>
          <w:rFonts w:eastAsia="MS Mincho"/>
          <w:i/>
          <w:iCs/>
          <w:szCs w:val="22"/>
        </w:rPr>
        <w:t>alternativt att det</w:t>
      </w:r>
      <w:r w:rsidRPr="00137F7C">
        <w:rPr>
          <w:rFonts w:eastAsia="MS Mincho"/>
          <w:i/>
          <w:iCs/>
          <w:szCs w:val="22"/>
        </w:rPr>
        <w:t xml:space="preserve"> finns fullständiga beskrivningar i lätt tillgängliga referenser.</w:t>
      </w:r>
    </w:p>
    <w:p w14:paraId="723612C5" w14:textId="0A5026BE" w:rsidR="00A40B71" w:rsidRPr="00A31709" w:rsidRDefault="00A40B71" w:rsidP="00377337">
      <w:pPr>
        <w:pStyle w:val="Rubrik2Nr"/>
        <w:rPr>
          <w:rFonts w:cs="Arial"/>
        </w:rPr>
      </w:pPr>
      <w:bookmarkStart w:id="32" w:name="_Toc452115500"/>
      <w:bookmarkStart w:id="33" w:name="_Toc495330749"/>
      <w:bookmarkStart w:id="34" w:name="_Toc101359341"/>
      <w:r w:rsidRPr="2F0FEDB4">
        <w:rPr>
          <w:rFonts w:cs="Arial"/>
        </w:rPr>
        <w:t>Tillvaratagande av prov</w:t>
      </w:r>
      <w:r w:rsidR="004E5EF7">
        <w:rPr>
          <w:rFonts w:cs="Arial"/>
        </w:rPr>
        <w:t xml:space="preserve"> och</w:t>
      </w:r>
      <w:r w:rsidRPr="2F0FEDB4">
        <w:rPr>
          <w:rFonts w:cs="Arial"/>
        </w:rPr>
        <w:t xml:space="preserve"> analysmetod</w:t>
      </w:r>
      <w:bookmarkEnd w:id="32"/>
      <w:bookmarkEnd w:id="33"/>
      <w:bookmarkEnd w:id="34"/>
    </w:p>
    <w:p w14:paraId="723612C6" w14:textId="034CDB05" w:rsidR="00A40B71" w:rsidRPr="00137F7C" w:rsidRDefault="00A40B71" w:rsidP="00A40B71">
      <w:pPr>
        <w:rPr>
          <w:rFonts w:eastAsia="MS Mincho"/>
          <w:i/>
          <w:iCs/>
          <w:szCs w:val="22"/>
        </w:rPr>
      </w:pPr>
      <w:r w:rsidRPr="00137F7C">
        <w:rPr>
          <w:rFonts w:eastAsia="MS Mincho"/>
          <w:i/>
          <w:iCs/>
          <w:szCs w:val="22"/>
        </w:rPr>
        <w:t xml:space="preserve">Här presenteras kommentarer till och klargöranden om behandling av prov när de nått permanent bearbetnings- eller lagringsplats (lab., provbank etc.). Vidare </w:t>
      </w:r>
      <w:r w:rsidR="00BC4F65">
        <w:rPr>
          <w:rFonts w:eastAsia="MS Mincho"/>
          <w:i/>
          <w:iCs/>
          <w:szCs w:val="22"/>
        </w:rPr>
        <w:t>görs en beskrivning</w:t>
      </w:r>
      <w:r w:rsidRPr="00137F7C">
        <w:rPr>
          <w:rFonts w:eastAsia="MS Mincho"/>
          <w:i/>
          <w:iCs/>
          <w:szCs w:val="22"/>
        </w:rPr>
        <w:t xml:space="preserve"> kring kemisk analysmetod, metod för artbestämning </w:t>
      </w:r>
      <w:r w:rsidR="00022ABE">
        <w:rPr>
          <w:rFonts w:eastAsia="MS Mincho"/>
          <w:i/>
          <w:iCs/>
          <w:szCs w:val="22"/>
        </w:rPr>
        <w:t>eller refereras till e</w:t>
      </w:r>
      <w:r w:rsidR="00AB10F7">
        <w:rPr>
          <w:rFonts w:eastAsia="MS Mincho"/>
          <w:i/>
          <w:iCs/>
          <w:szCs w:val="22"/>
        </w:rPr>
        <w:t xml:space="preserve">n metodbeskrivning </w:t>
      </w:r>
      <w:r w:rsidRPr="00137F7C">
        <w:rPr>
          <w:rFonts w:eastAsia="MS Mincho"/>
          <w:i/>
          <w:iCs/>
          <w:szCs w:val="22"/>
        </w:rPr>
        <w:t>etc.</w:t>
      </w:r>
    </w:p>
    <w:p w14:paraId="723612C7" w14:textId="77777777" w:rsidR="00A40B71" w:rsidRPr="00A31709" w:rsidRDefault="00A40B71" w:rsidP="000B57DD">
      <w:pPr>
        <w:pStyle w:val="Rubrik2Nr"/>
        <w:rPr>
          <w:rFonts w:cs="Arial"/>
        </w:rPr>
      </w:pPr>
      <w:bookmarkStart w:id="35" w:name="_Toc452115501"/>
      <w:bookmarkStart w:id="36" w:name="_Toc495330750"/>
      <w:bookmarkStart w:id="37" w:name="_Toc101359342"/>
      <w:r w:rsidRPr="2F0FEDB4">
        <w:rPr>
          <w:rFonts w:cs="Arial"/>
        </w:rPr>
        <w:t>Fältprotokoll</w:t>
      </w:r>
      <w:bookmarkEnd w:id="35"/>
      <w:bookmarkEnd w:id="36"/>
      <w:bookmarkEnd w:id="37"/>
    </w:p>
    <w:p w14:paraId="723612C8" w14:textId="7F5861BE" w:rsidR="00A40B71" w:rsidRPr="00137F7C" w:rsidRDefault="00691F6B" w:rsidP="00A40B71">
      <w:pPr>
        <w:rPr>
          <w:rFonts w:eastAsia="MS Mincho"/>
          <w:i/>
          <w:iCs/>
          <w:szCs w:val="22"/>
        </w:rPr>
      </w:pPr>
      <w:r>
        <w:rPr>
          <w:rFonts w:eastAsia="MS Mincho"/>
          <w:i/>
          <w:iCs/>
          <w:szCs w:val="22"/>
        </w:rPr>
        <w:t>T</w:t>
      </w:r>
      <w:r w:rsidR="00A40B71" w:rsidRPr="00137F7C">
        <w:rPr>
          <w:rFonts w:eastAsia="MS Mincho"/>
          <w:i/>
          <w:iCs/>
          <w:szCs w:val="22"/>
        </w:rPr>
        <w:t xml:space="preserve">a fram fältprotokoll </w:t>
      </w:r>
      <w:r>
        <w:rPr>
          <w:rFonts w:eastAsia="MS Mincho"/>
          <w:i/>
          <w:iCs/>
          <w:szCs w:val="22"/>
        </w:rPr>
        <w:t xml:space="preserve">och lägg som </w:t>
      </w:r>
      <w:r w:rsidR="00A40B71" w:rsidRPr="00137F7C">
        <w:rPr>
          <w:rFonts w:eastAsia="MS Mincho"/>
          <w:i/>
          <w:iCs/>
          <w:szCs w:val="22"/>
        </w:rPr>
        <w:t xml:space="preserve">Bilaga </w:t>
      </w:r>
      <w:r w:rsidR="00137F7C" w:rsidRPr="00137F7C">
        <w:rPr>
          <w:rFonts w:eastAsia="MS Mincho"/>
          <w:i/>
          <w:iCs/>
          <w:szCs w:val="22"/>
        </w:rPr>
        <w:t>2</w:t>
      </w:r>
      <w:r w:rsidR="00A40B71" w:rsidRPr="00137F7C">
        <w:rPr>
          <w:rFonts w:eastAsia="MS Mincho"/>
          <w:i/>
          <w:iCs/>
          <w:szCs w:val="22"/>
        </w:rPr>
        <w:t xml:space="preserve"> till</w:t>
      </w:r>
      <w:r w:rsidR="000B57DD" w:rsidRPr="00137F7C">
        <w:rPr>
          <w:rFonts w:eastAsia="MS Mincho"/>
          <w:i/>
          <w:iCs/>
          <w:szCs w:val="22"/>
        </w:rPr>
        <w:t xml:space="preserve"> övervakningsmanualen</w:t>
      </w:r>
      <w:r w:rsidR="00A40B71" w:rsidRPr="00137F7C">
        <w:rPr>
          <w:rFonts w:eastAsia="MS Mincho"/>
          <w:i/>
          <w:iCs/>
          <w:szCs w:val="22"/>
        </w:rPr>
        <w:t xml:space="preserve"> </w:t>
      </w:r>
      <w:r w:rsidR="000B57DD" w:rsidRPr="00137F7C">
        <w:rPr>
          <w:rFonts w:eastAsia="MS Mincho"/>
          <w:i/>
          <w:iCs/>
          <w:szCs w:val="22"/>
        </w:rPr>
        <w:t>(</w:t>
      </w:r>
      <w:r w:rsidR="00A40B71" w:rsidRPr="00137F7C">
        <w:rPr>
          <w:rFonts w:eastAsia="MS Mincho"/>
          <w:i/>
          <w:iCs/>
          <w:szCs w:val="22"/>
        </w:rPr>
        <w:t>undersökningstypen</w:t>
      </w:r>
      <w:r w:rsidR="000B57DD" w:rsidRPr="00137F7C">
        <w:rPr>
          <w:rFonts w:eastAsia="MS Mincho"/>
          <w:i/>
          <w:iCs/>
          <w:szCs w:val="22"/>
        </w:rPr>
        <w:t>)</w:t>
      </w:r>
      <w:r w:rsidR="00A40B71" w:rsidRPr="00137F7C">
        <w:rPr>
          <w:rFonts w:eastAsia="MS Mincho"/>
          <w:i/>
          <w:iCs/>
          <w:szCs w:val="22"/>
        </w:rPr>
        <w:t xml:space="preserve">. </w:t>
      </w:r>
      <w:r w:rsidR="00BC4F65">
        <w:rPr>
          <w:rFonts w:eastAsia="MS Mincho"/>
          <w:i/>
          <w:iCs/>
          <w:szCs w:val="22"/>
        </w:rPr>
        <w:t>E</w:t>
      </w:r>
      <w:r w:rsidR="00A40B71" w:rsidRPr="00137F7C">
        <w:rPr>
          <w:rFonts w:eastAsia="MS Mincho"/>
          <w:i/>
          <w:iCs/>
          <w:szCs w:val="22"/>
        </w:rPr>
        <w:t xml:space="preserve">ventuellt andra rapporteringsdokument </w:t>
      </w:r>
      <w:r w:rsidR="00BC4F65">
        <w:rPr>
          <w:rFonts w:eastAsia="MS Mincho"/>
          <w:i/>
          <w:iCs/>
          <w:szCs w:val="22"/>
        </w:rPr>
        <w:t xml:space="preserve">kan också läggas till </w:t>
      </w:r>
      <w:r w:rsidR="00A40B71" w:rsidRPr="00137F7C">
        <w:rPr>
          <w:rFonts w:eastAsia="MS Mincho"/>
          <w:i/>
          <w:iCs/>
          <w:szCs w:val="22"/>
        </w:rPr>
        <w:t>bilag</w:t>
      </w:r>
      <w:r w:rsidR="00BC4F65">
        <w:rPr>
          <w:rFonts w:eastAsia="MS Mincho"/>
          <w:i/>
          <w:iCs/>
          <w:szCs w:val="22"/>
        </w:rPr>
        <w:t>an</w:t>
      </w:r>
      <w:r w:rsidR="00A40B71" w:rsidRPr="00137F7C">
        <w:rPr>
          <w:rFonts w:eastAsia="MS Mincho"/>
          <w:i/>
          <w:iCs/>
          <w:szCs w:val="22"/>
        </w:rPr>
        <w:t xml:space="preserve">. De variabelnamn som används i mätvariabeltabellen och de variabelnamn som används i fältprotokollet ska </w:t>
      </w:r>
      <w:r w:rsidR="000B57DD" w:rsidRPr="00137F7C">
        <w:rPr>
          <w:rFonts w:eastAsia="MS Mincho"/>
          <w:i/>
          <w:iCs/>
          <w:szCs w:val="22"/>
        </w:rPr>
        <w:t>vara samma</w:t>
      </w:r>
      <w:r w:rsidR="00A40B71" w:rsidRPr="00137F7C">
        <w:rPr>
          <w:rFonts w:eastAsia="MS Mincho"/>
          <w:i/>
          <w:iCs/>
          <w:szCs w:val="22"/>
        </w:rPr>
        <w:t xml:space="preserve"> så data sedan kan lagras på ett entydigt sätt. Om man tar fram ett elektroniskt fältprotokoll som kan användas i t.ex. en fältdator, surfplatta eller smart telefon infogas en länk och en beskrivning till var man kan ladda ned fältprotokollet. I de fall elektroniska fältprotokoll används läggs exempelvis kopior på viktiga delar av innehållet och en skriftlig beskrivning i Bilaga </w:t>
      </w:r>
      <w:r w:rsidR="004005AF">
        <w:rPr>
          <w:rFonts w:eastAsia="MS Mincho"/>
          <w:i/>
          <w:iCs/>
          <w:szCs w:val="22"/>
        </w:rPr>
        <w:t>3</w:t>
      </w:r>
      <w:r w:rsidR="00A40B71" w:rsidRPr="00137F7C">
        <w:rPr>
          <w:rFonts w:eastAsia="MS Mincho"/>
          <w:i/>
          <w:iCs/>
          <w:szCs w:val="22"/>
        </w:rPr>
        <w:t>.</w:t>
      </w:r>
    </w:p>
    <w:p w14:paraId="723612C9" w14:textId="77777777" w:rsidR="00A40B71" w:rsidRPr="00380E5E" w:rsidRDefault="00A40B71" w:rsidP="000B57DD">
      <w:pPr>
        <w:pStyle w:val="Rubrik2Nr"/>
        <w:rPr>
          <w:rFonts w:cs="Arial"/>
        </w:rPr>
      </w:pPr>
      <w:bookmarkStart w:id="38" w:name="_Toc452115502"/>
      <w:bookmarkStart w:id="39" w:name="_Toc495330751"/>
      <w:bookmarkStart w:id="40" w:name="_Toc101359343"/>
      <w:r w:rsidRPr="2F0FEDB4">
        <w:rPr>
          <w:rFonts w:cs="Arial"/>
        </w:rPr>
        <w:t>Bakgrundsinformation</w:t>
      </w:r>
      <w:bookmarkEnd w:id="38"/>
      <w:bookmarkEnd w:id="39"/>
      <w:bookmarkEnd w:id="40"/>
    </w:p>
    <w:p w14:paraId="723612CA" w14:textId="11B6B81F" w:rsidR="00A40B71" w:rsidRDefault="00A40B71" w:rsidP="00A40B71">
      <w:pPr>
        <w:rPr>
          <w:rFonts w:eastAsia="MS Mincho"/>
          <w:i/>
          <w:iCs/>
          <w:szCs w:val="22"/>
        </w:rPr>
      </w:pPr>
      <w:r w:rsidRPr="00137F7C">
        <w:rPr>
          <w:rFonts w:eastAsia="MS Mincho"/>
          <w:i/>
          <w:iCs/>
          <w:szCs w:val="22"/>
        </w:rPr>
        <w:t xml:space="preserve">Vilken bakgrundsinformation och vilka stödvariabler </w:t>
      </w:r>
      <w:r w:rsidR="00203A51">
        <w:rPr>
          <w:rFonts w:eastAsia="MS Mincho"/>
          <w:i/>
          <w:iCs/>
          <w:szCs w:val="22"/>
        </w:rPr>
        <w:t>(t.ex. från an</w:t>
      </w:r>
      <w:r w:rsidR="00EE6F72">
        <w:rPr>
          <w:rFonts w:eastAsia="MS Mincho"/>
          <w:i/>
          <w:iCs/>
          <w:szCs w:val="22"/>
        </w:rPr>
        <w:t>dra</w:t>
      </w:r>
      <w:r w:rsidR="00203A51">
        <w:rPr>
          <w:rFonts w:eastAsia="MS Mincho"/>
          <w:i/>
          <w:iCs/>
          <w:szCs w:val="22"/>
        </w:rPr>
        <w:t xml:space="preserve"> </w:t>
      </w:r>
      <w:r w:rsidR="00EE6F72">
        <w:rPr>
          <w:rFonts w:eastAsia="MS Mincho"/>
          <w:i/>
          <w:iCs/>
          <w:szCs w:val="22"/>
        </w:rPr>
        <w:t>undersökningar inom miljöövervakningen</w:t>
      </w:r>
      <w:r w:rsidR="00203A51">
        <w:rPr>
          <w:rFonts w:eastAsia="MS Mincho"/>
          <w:i/>
          <w:iCs/>
          <w:szCs w:val="22"/>
        </w:rPr>
        <w:t xml:space="preserve">) </w:t>
      </w:r>
      <w:r w:rsidRPr="00137F7C">
        <w:rPr>
          <w:rFonts w:eastAsia="MS Mincho"/>
          <w:i/>
          <w:iCs/>
          <w:szCs w:val="22"/>
        </w:rPr>
        <w:t>behövs för att man ska kunna tolka resultaten?</w:t>
      </w:r>
    </w:p>
    <w:p w14:paraId="5BF7B408" w14:textId="77777777" w:rsidR="006B6D61" w:rsidRDefault="006B6D61" w:rsidP="00A40B71">
      <w:pPr>
        <w:rPr>
          <w:rFonts w:eastAsia="MS Mincho"/>
          <w:i/>
          <w:iCs/>
          <w:szCs w:val="22"/>
        </w:rPr>
      </w:pPr>
    </w:p>
    <w:p w14:paraId="6F5ACE29" w14:textId="4761DF66" w:rsidR="008C254A" w:rsidRDefault="00E802C9" w:rsidP="008C254A">
      <w:pPr>
        <w:pStyle w:val="Rubrik1Nr"/>
      </w:pPr>
      <w:bookmarkStart w:id="41" w:name="_Toc69391143"/>
      <w:bookmarkStart w:id="42" w:name="_Toc452115504"/>
      <w:bookmarkStart w:id="43" w:name="_Toc495330753"/>
      <w:bookmarkStart w:id="44" w:name="_Toc101359344"/>
      <w:r>
        <w:t>Andra f</w:t>
      </w:r>
      <w:r w:rsidR="008C254A">
        <w:t xml:space="preserve">örutsättningar </w:t>
      </w:r>
      <w:r w:rsidR="004A30EC">
        <w:t>in</w:t>
      </w:r>
      <w:r w:rsidR="008C254A">
        <w:t xml:space="preserve">för </w:t>
      </w:r>
      <w:r w:rsidR="008227BD">
        <w:t xml:space="preserve">undersökningens </w:t>
      </w:r>
      <w:r w:rsidR="008C254A">
        <w:t>genomförande</w:t>
      </w:r>
      <w:bookmarkEnd w:id="41"/>
      <w:bookmarkEnd w:id="44"/>
    </w:p>
    <w:p w14:paraId="2579AA3D" w14:textId="6162E000" w:rsidR="00C902CE" w:rsidRDefault="00C902CE" w:rsidP="00C902CE">
      <w:pPr>
        <w:rPr>
          <w:i/>
          <w:iCs/>
        </w:rPr>
      </w:pPr>
      <w:r w:rsidRPr="00C902CE">
        <w:rPr>
          <w:i/>
          <w:iCs/>
        </w:rPr>
        <w:t xml:space="preserve">Vad ska man speciellt tänka på när man lägger upp och planerar undersökningen? </w:t>
      </w:r>
      <w:r w:rsidR="00703FAE">
        <w:rPr>
          <w:i/>
          <w:iCs/>
        </w:rPr>
        <w:t xml:space="preserve">Finns det behov </w:t>
      </w:r>
      <w:r w:rsidR="002F4F2D">
        <w:rPr>
          <w:i/>
          <w:iCs/>
        </w:rPr>
        <w:t xml:space="preserve">tillstånd och dispenser från olika myndigheter? </w:t>
      </w:r>
      <w:r w:rsidRPr="00C902CE">
        <w:rPr>
          <w:i/>
          <w:iCs/>
        </w:rPr>
        <w:t>Vad kan gå fel</w:t>
      </w:r>
      <w:r w:rsidR="00691F6B">
        <w:rPr>
          <w:i/>
          <w:iCs/>
        </w:rPr>
        <w:t xml:space="preserve"> </w:t>
      </w:r>
      <w:r w:rsidR="00726422">
        <w:rPr>
          <w:i/>
          <w:iCs/>
        </w:rPr>
        <w:t xml:space="preserve">under undersökningen rent praktiskt </w:t>
      </w:r>
      <w:r w:rsidR="00691F6B">
        <w:rPr>
          <w:i/>
          <w:iCs/>
        </w:rPr>
        <w:t xml:space="preserve">och </w:t>
      </w:r>
      <w:r w:rsidR="00726422">
        <w:rPr>
          <w:i/>
          <w:iCs/>
        </w:rPr>
        <w:t>finns det</w:t>
      </w:r>
      <w:r w:rsidR="00691F6B">
        <w:rPr>
          <w:i/>
          <w:iCs/>
        </w:rPr>
        <w:t xml:space="preserve"> säkerhetsaspekter man </w:t>
      </w:r>
      <w:r w:rsidR="00B238E8">
        <w:rPr>
          <w:i/>
          <w:iCs/>
        </w:rPr>
        <w:t xml:space="preserve">ska </w:t>
      </w:r>
      <w:r w:rsidR="00691F6B">
        <w:rPr>
          <w:i/>
          <w:iCs/>
        </w:rPr>
        <w:t>ta hänsyn till</w:t>
      </w:r>
      <w:r w:rsidRPr="00C902CE">
        <w:rPr>
          <w:i/>
          <w:iCs/>
        </w:rPr>
        <w:t xml:space="preserve">? Vad är speciellt viktigt för att </w:t>
      </w:r>
      <w:r w:rsidR="004E5EF7">
        <w:rPr>
          <w:i/>
          <w:iCs/>
        </w:rPr>
        <w:t>arbetet</w:t>
      </w:r>
      <w:r w:rsidRPr="00C902CE">
        <w:rPr>
          <w:i/>
          <w:iCs/>
        </w:rPr>
        <w:t xml:space="preserve"> ska fungera?</w:t>
      </w:r>
    </w:p>
    <w:p w14:paraId="7592F680" w14:textId="1A9063E4" w:rsidR="00E85724" w:rsidRDefault="00C902CE" w:rsidP="00C902CE">
      <w:pPr>
        <w:pStyle w:val="Rubrik2Nr"/>
      </w:pPr>
      <w:bookmarkStart w:id="45" w:name="_Toc101359345"/>
      <w:r>
        <w:lastRenderedPageBreak/>
        <w:t>Krav på tillstånd</w:t>
      </w:r>
      <w:bookmarkEnd w:id="45"/>
    </w:p>
    <w:p w14:paraId="3054EA49" w14:textId="70F811C5" w:rsidR="00AF7801" w:rsidRPr="00212AFD" w:rsidRDefault="00212AFD" w:rsidP="00AF7801">
      <w:pPr>
        <w:rPr>
          <w:i/>
          <w:iCs/>
        </w:rPr>
      </w:pPr>
      <w:r>
        <w:rPr>
          <w:i/>
          <w:iCs/>
        </w:rPr>
        <w:t xml:space="preserve">Finns det speciella tillstånd eller dispenser som behövs för att genomföra insamlingen? </w:t>
      </w:r>
      <w:r w:rsidR="00F53B67">
        <w:rPr>
          <w:i/>
          <w:iCs/>
        </w:rPr>
        <w:t>Det kan t.ex. röra sig om dispenser för att göra insamlingar i skyddade områden</w:t>
      </w:r>
      <w:r w:rsidR="00801BEF">
        <w:rPr>
          <w:i/>
          <w:iCs/>
        </w:rPr>
        <w:t xml:space="preserve"> (Naturreservat, Natura 2000-områden eller </w:t>
      </w:r>
      <w:r w:rsidR="00643844">
        <w:rPr>
          <w:i/>
          <w:iCs/>
        </w:rPr>
        <w:t>Nationalparker)</w:t>
      </w:r>
      <w:r w:rsidR="00F53B67">
        <w:rPr>
          <w:i/>
          <w:iCs/>
        </w:rPr>
        <w:t xml:space="preserve"> eller om tillstånd behövs för att fånga </w:t>
      </w:r>
      <w:r w:rsidR="007F7837">
        <w:rPr>
          <w:i/>
          <w:iCs/>
        </w:rPr>
        <w:t xml:space="preserve">vilt. </w:t>
      </w:r>
      <w:r>
        <w:rPr>
          <w:i/>
          <w:iCs/>
        </w:rPr>
        <w:t>I så fall behöver de</w:t>
      </w:r>
      <w:r w:rsidR="007F7837">
        <w:rPr>
          <w:i/>
          <w:iCs/>
        </w:rPr>
        <w:t>ssa krav</w:t>
      </w:r>
      <w:r>
        <w:rPr>
          <w:i/>
          <w:iCs/>
        </w:rPr>
        <w:t xml:space="preserve"> </w:t>
      </w:r>
      <w:r w:rsidR="00F53B67">
        <w:rPr>
          <w:i/>
          <w:iCs/>
        </w:rPr>
        <w:t>specificeras här</w:t>
      </w:r>
      <w:r w:rsidR="007F7837">
        <w:rPr>
          <w:i/>
          <w:iCs/>
        </w:rPr>
        <w:t xml:space="preserve">. </w:t>
      </w:r>
    </w:p>
    <w:p w14:paraId="54E01143" w14:textId="46830F67" w:rsidR="008C254A" w:rsidRDefault="00E85724" w:rsidP="00C902CE">
      <w:pPr>
        <w:pStyle w:val="Rubrik2Nr"/>
      </w:pPr>
      <w:bookmarkStart w:id="46" w:name="_Toc101359346"/>
      <w:r>
        <w:t>S</w:t>
      </w:r>
      <w:r w:rsidR="00C902CE">
        <w:t>äkerhetsaspekter</w:t>
      </w:r>
      <w:bookmarkEnd w:id="46"/>
    </w:p>
    <w:p w14:paraId="5CE83BB3" w14:textId="6A7DD053" w:rsidR="00C902CE" w:rsidRPr="00871B1C" w:rsidRDefault="00871B1C" w:rsidP="00C902CE">
      <w:pPr>
        <w:rPr>
          <w:i/>
          <w:iCs/>
        </w:rPr>
      </w:pPr>
      <w:r>
        <w:rPr>
          <w:i/>
          <w:iCs/>
        </w:rPr>
        <w:t xml:space="preserve">Finns säkerhetsrisker </w:t>
      </w:r>
      <w:r w:rsidR="00302908">
        <w:rPr>
          <w:i/>
          <w:iCs/>
        </w:rPr>
        <w:t>under eller i anslutning till</w:t>
      </w:r>
      <w:r>
        <w:rPr>
          <w:i/>
          <w:iCs/>
        </w:rPr>
        <w:t xml:space="preserve"> arbetet</w:t>
      </w:r>
      <w:r w:rsidR="00302908">
        <w:rPr>
          <w:i/>
          <w:iCs/>
        </w:rPr>
        <w:t xml:space="preserve"> med undersökningarna</w:t>
      </w:r>
      <w:r>
        <w:rPr>
          <w:i/>
          <w:iCs/>
        </w:rPr>
        <w:t xml:space="preserve">? Om det </w:t>
      </w:r>
      <w:r w:rsidR="00302908">
        <w:rPr>
          <w:i/>
          <w:iCs/>
        </w:rPr>
        <w:t>finns risker</w:t>
      </w:r>
      <w:r>
        <w:rPr>
          <w:i/>
          <w:iCs/>
        </w:rPr>
        <w:t xml:space="preserve"> hur </w:t>
      </w:r>
      <w:r w:rsidR="00884AC5">
        <w:rPr>
          <w:i/>
          <w:iCs/>
        </w:rPr>
        <w:t xml:space="preserve">arbetar man för att </w:t>
      </w:r>
      <w:r>
        <w:rPr>
          <w:i/>
          <w:iCs/>
        </w:rPr>
        <w:t>förebygg</w:t>
      </w:r>
      <w:r w:rsidR="00884AC5">
        <w:rPr>
          <w:i/>
          <w:iCs/>
        </w:rPr>
        <w:t>a skador och för att minimi</w:t>
      </w:r>
      <w:r w:rsidR="00E855B8">
        <w:rPr>
          <w:i/>
          <w:iCs/>
        </w:rPr>
        <w:t>nera riskerna?</w:t>
      </w:r>
      <w:r w:rsidR="00691F6B">
        <w:rPr>
          <w:i/>
          <w:iCs/>
        </w:rPr>
        <w:t xml:space="preserve"> Behöver t.ex. speciella s</w:t>
      </w:r>
      <w:r w:rsidR="001420E8">
        <w:rPr>
          <w:i/>
          <w:iCs/>
        </w:rPr>
        <w:t>kyddsutrustning eller s</w:t>
      </w:r>
      <w:r w:rsidR="00691F6B">
        <w:rPr>
          <w:i/>
          <w:iCs/>
        </w:rPr>
        <w:t xml:space="preserve">äkerhetsmässiga utbildningar för att kunna genomföra studien.  </w:t>
      </w:r>
    </w:p>
    <w:p w14:paraId="29533B7F" w14:textId="77777777" w:rsidR="00743A9F" w:rsidRPr="00C902CE" w:rsidRDefault="00743A9F" w:rsidP="00C902CE"/>
    <w:p w14:paraId="3DB565BB" w14:textId="77777777" w:rsidR="000E7103" w:rsidRPr="0041468B" w:rsidRDefault="000E7103" w:rsidP="000E7103">
      <w:pPr>
        <w:pStyle w:val="Rubrik1Nr"/>
        <w:rPr>
          <w:rFonts w:eastAsia="MS Mincho" w:cs="Arial"/>
          <w:szCs w:val="30"/>
        </w:rPr>
      </w:pPr>
      <w:bookmarkStart w:id="47" w:name="_Toc452115503"/>
      <w:bookmarkStart w:id="48" w:name="_Toc495330752"/>
      <w:bookmarkStart w:id="49" w:name="_Toc101359347"/>
      <w:bookmarkEnd w:id="42"/>
      <w:bookmarkEnd w:id="43"/>
      <w:r w:rsidRPr="2F0FEDB4">
        <w:rPr>
          <w:rFonts w:eastAsia="MS Mincho" w:cs="Arial"/>
          <w:szCs w:val="30"/>
        </w:rPr>
        <w:t>Kvalitetssäkring</w:t>
      </w:r>
      <w:bookmarkEnd w:id="47"/>
      <w:bookmarkEnd w:id="48"/>
      <w:bookmarkEnd w:id="49"/>
    </w:p>
    <w:p w14:paraId="730C91BE" w14:textId="26DEE94A" w:rsidR="000E7103" w:rsidRPr="004C73B5" w:rsidRDefault="000E7103" w:rsidP="000E7103">
      <w:pPr>
        <w:rPr>
          <w:rFonts w:eastAsia="MS Mincho"/>
          <w:i/>
          <w:iCs/>
          <w:szCs w:val="22"/>
        </w:rPr>
      </w:pPr>
      <w:r w:rsidRPr="00137F7C">
        <w:rPr>
          <w:rFonts w:eastAsia="MS Mincho"/>
          <w:i/>
          <w:iCs/>
          <w:szCs w:val="22"/>
        </w:rPr>
        <w:t>V</w:t>
      </w:r>
      <w:r w:rsidR="00BD12F5">
        <w:rPr>
          <w:rFonts w:eastAsia="MS Mincho"/>
          <w:i/>
          <w:iCs/>
          <w:szCs w:val="22"/>
        </w:rPr>
        <w:t>ilka kvalitetsaspekter</w:t>
      </w:r>
      <w:r w:rsidRPr="00137F7C">
        <w:rPr>
          <w:rFonts w:eastAsia="MS Mincho"/>
          <w:i/>
          <w:iCs/>
          <w:szCs w:val="22"/>
        </w:rPr>
        <w:t xml:space="preserve"> bör man tänka på vid </w:t>
      </w:r>
      <w:r w:rsidR="009F6EAE">
        <w:rPr>
          <w:rFonts w:eastAsia="MS Mincho"/>
          <w:i/>
          <w:iCs/>
          <w:szCs w:val="22"/>
        </w:rPr>
        <w:t xml:space="preserve">fältarbete, </w:t>
      </w:r>
      <w:r w:rsidRPr="00137F7C">
        <w:rPr>
          <w:rFonts w:eastAsia="MS Mincho"/>
          <w:i/>
          <w:iCs/>
          <w:szCs w:val="22"/>
        </w:rPr>
        <w:t>provtagning</w:t>
      </w:r>
      <w:r w:rsidR="009F6EAE">
        <w:rPr>
          <w:rFonts w:eastAsia="MS Mincho"/>
          <w:i/>
          <w:iCs/>
          <w:szCs w:val="22"/>
        </w:rPr>
        <w:t xml:space="preserve"> och provanalys</w:t>
      </w:r>
      <w:r w:rsidRPr="00137F7C">
        <w:rPr>
          <w:rFonts w:eastAsia="MS Mincho"/>
          <w:i/>
          <w:iCs/>
          <w:szCs w:val="22"/>
        </w:rPr>
        <w:t xml:space="preserve">? </w:t>
      </w:r>
      <w:r w:rsidR="00BD12F5">
        <w:rPr>
          <w:rFonts w:eastAsia="MS Mincho"/>
          <w:i/>
          <w:iCs/>
          <w:szCs w:val="22"/>
        </w:rPr>
        <w:t>Här beskrivs p</w:t>
      </w:r>
      <w:r w:rsidRPr="00137F7C">
        <w:rPr>
          <w:rFonts w:eastAsia="MS Mincho"/>
          <w:i/>
          <w:iCs/>
          <w:szCs w:val="22"/>
        </w:rPr>
        <w:t xml:space="preserve">raktiska råd! Förutom </w:t>
      </w:r>
      <w:r>
        <w:rPr>
          <w:rFonts w:eastAsia="MS Mincho"/>
          <w:i/>
          <w:iCs/>
          <w:szCs w:val="22"/>
        </w:rPr>
        <w:t xml:space="preserve">de generella </w:t>
      </w:r>
      <w:r w:rsidRPr="00137F7C">
        <w:rPr>
          <w:rFonts w:eastAsia="MS Mincho"/>
          <w:i/>
          <w:iCs/>
          <w:szCs w:val="22"/>
        </w:rPr>
        <w:t>instruktioner</w:t>
      </w:r>
      <w:r>
        <w:rPr>
          <w:rFonts w:eastAsia="MS Mincho"/>
          <w:i/>
          <w:iCs/>
          <w:szCs w:val="22"/>
        </w:rPr>
        <w:t xml:space="preserve"> som ges i NV</w:t>
      </w:r>
      <w:r w:rsidR="00636473">
        <w:rPr>
          <w:rFonts w:eastAsia="MS Mincho"/>
          <w:i/>
          <w:iCs/>
          <w:szCs w:val="22"/>
        </w:rPr>
        <w:t>:</w:t>
      </w:r>
      <w:r>
        <w:rPr>
          <w:rFonts w:eastAsia="MS Mincho"/>
          <w:i/>
          <w:iCs/>
          <w:szCs w:val="22"/>
        </w:rPr>
        <w:t xml:space="preserve">s och HaV:s gemensamma </w:t>
      </w:r>
      <w:r w:rsidR="00951837">
        <w:rPr>
          <w:rFonts w:eastAsia="MS Mincho"/>
          <w:i/>
          <w:iCs/>
          <w:szCs w:val="22"/>
        </w:rPr>
        <w:t>kvalitetsledningsdokument</w:t>
      </w:r>
      <w:r w:rsidR="00061060">
        <w:rPr>
          <w:rStyle w:val="Fotnotsreferens"/>
          <w:rFonts w:eastAsia="MS Mincho"/>
          <w:i/>
          <w:iCs/>
          <w:szCs w:val="22"/>
        </w:rPr>
        <w:footnoteReference w:id="4"/>
      </w:r>
      <w:r w:rsidR="00951837">
        <w:rPr>
          <w:rFonts w:eastAsia="MS Mincho"/>
          <w:i/>
          <w:iCs/>
          <w:szCs w:val="22"/>
        </w:rPr>
        <w:t xml:space="preserve"> </w:t>
      </w:r>
      <w:r>
        <w:rPr>
          <w:rFonts w:eastAsia="MS Mincho"/>
          <w:i/>
          <w:iCs/>
          <w:szCs w:val="22"/>
        </w:rPr>
        <w:t xml:space="preserve">kan man </w:t>
      </w:r>
      <w:r w:rsidRPr="00137F7C">
        <w:rPr>
          <w:rFonts w:eastAsia="MS Mincho"/>
          <w:i/>
          <w:iCs/>
          <w:szCs w:val="22"/>
        </w:rPr>
        <w:t xml:space="preserve">i </w:t>
      </w:r>
      <w:r>
        <w:rPr>
          <w:rFonts w:eastAsia="MS Mincho"/>
          <w:i/>
          <w:iCs/>
          <w:szCs w:val="22"/>
        </w:rPr>
        <w:t>d</w:t>
      </w:r>
      <w:r w:rsidRPr="00137F7C">
        <w:rPr>
          <w:rFonts w:eastAsia="MS Mincho"/>
          <w:i/>
          <w:iCs/>
          <w:szCs w:val="22"/>
        </w:rPr>
        <w:t>en medföljande metodbeskrivning</w:t>
      </w:r>
      <w:r>
        <w:rPr>
          <w:rFonts w:eastAsia="MS Mincho"/>
          <w:i/>
          <w:iCs/>
          <w:szCs w:val="22"/>
        </w:rPr>
        <w:t>en</w:t>
      </w:r>
      <w:r w:rsidRPr="00137F7C">
        <w:rPr>
          <w:rFonts w:eastAsia="MS Mincho"/>
          <w:i/>
          <w:iCs/>
          <w:szCs w:val="22"/>
        </w:rPr>
        <w:t xml:space="preserve"> komplettera med praktiska råd som kan underlätta genomförandet.</w:t>
      </w:r>
    </w:p>
    <w:p w14:paraId="44402BEC" w14:textId="77777777" w:rsidR="000E7103" w:rsidRPr="00960E41" w:rsidRDefault="000E7103" w:rsidP="000E7103">
      <w:pPr>
        <w:pStyle w:val="Rubrik2Nr"/>
        <w:rPr>
          <w:rFonts w:cs="Arial"/>
        </w:rPr>
      </w:pPr>
      <w:bookmarkStart w:id="50" w:name="_Toc101359348"/>
      <w:r w:rsidRPr="00960E41">
        <w:rPr>
          <w:rStyle w:val="Rubrik2NrChar"/>
          <w:rFonts w:ascii="Arial" w:hAnsi="Arial" w:cs="Arial"/>
          <w:b/>
          <w:bCs/>
          <w:sz w:val="22"/>
          <w:szCs w:val="22"/>
        </w:rPr>
        <w:t>Fältarbete</w:t>
      </w:r>
      <w:bookmarkEnd w:id="50"/>
    </w:p>
    <w:p w14:paraId="6CE1C6FC" w14:textId="56FD607F" w:rsidR="000E7103" w:rsidRDefault="000E7103" w:rsidP="000E7103">
      <w:pPr>
        <w:rPr>
          <w:rFonts w:eastAsia="MS Mincho"/>
          <w:i/>
          <w:iCs/>
          <w:szCs w:val="22"/>
        </w:rPr>
      </w:pPr>
      <w:r>
        <w:rPr>
          <w:rFonts w:eastAsia="MS Mincho"/>
          <w:i/>
          <w:iCs/>
          <w:szCs w:val="22"/>
        </w:rPr>
        <w:t>Beskriv om det finns</w:t>
      </w:r>
      <w:r w:rsidRPr="00137F7C">
        <w:rPr>
          <w:rFonts w:eastAsia="MS Mincho"/>
          <w:i/>
          <w:iCs/>
          <w:szCs w:val="22"/>
        </w:rPr>
        <w:t xml:space="preserve"> stickprovsvisa kontrollmätningar</w:t>
      </w:r>
      <w:r w:rsidR="00EB60E3">
        <w:rPr>
          <w:rFonts w:eastAsia="MS Mincho"/>
          <w:i/>
          <w:iCs/>
          <w:szCs w:val="22"/>
        </w:rPr>
        <w:t xml:space="preserve"> (dubbel eller trippelprover)</w:t>
      </w:r>
      <w:r w:rsidRPr="00137F7C">
        <w:rPr>
          <w:rFonts w:eastAsia="MS Mincho"/>
          <w:i/>
          <w:iCs/>
          <w:szCs w:val="22"/>
        </w:rPr>
        <w:t>, rutiner vid provtagning och transporter av prov till laboratorium eller provbank</w:t>
      </w:r>
      <w:r w:rsidR="004B1CA5">
        <w:rPr>
          <w:rFonts w:eastAsia="MS Mincho"/>
          <w:i/>
          <w:iCs/>
          <w:szCs w:val="22"/>
        </w:rPr>
        <w:t xml:space="preserve"> samt </w:t>
      </w:r>
      <w:r w:rsidR="00C002D2">
        <w:rPr>
          <w:rFonts w:eastAsia="MS Mincho"/>
          <w:i/>
          <w:iCs/>
          <w:szCs w:val="22"/>
        </w:rPr>
        <w:t>h</w:t>
      </w:r>
      <w:r w:rsidR="001F20F0">
        <w:rPr>
          <w:rFonts w:eastAsia="MS Mincho"/>
          <w:i/>
          <w:iCs/>
          <w:szCs w:val="22"/>
        </w:rPr>
        <w:t xml:space="preserve">ur man utför </w:t>
      </w:r>
      <w:r w:rsidR="00521503">
        <w:rPr>
          <w:rFonts w:eastAsia="MS Mincho"/>
          <w:i/>
          <w:iCs/>
          <w:szCs w:val="22"/>
        </w:rPr>
        <w:t>avvikelsehantering</w:t>
      </w:r>
      <w:r w:rsidRPr="00137F7C">
        <w:rPr>
          <w:rFonts w:eastAsia="MS Mincho"/>
          <w:i/>
          <w:iCs/>
          <w:szCs w:val="22"/>
        </w:rPr>
        <w:t>.</w:t>
      </w:r>
    </w:p>
    <w:p w14:paraId="2C9BB1FA" w14:textId="77777777" w:rsidR="000E7103" w:rsidRPr="00380E5E" w:rsidRDefault="000E7103" w:rsidP="000E7103">
      <w:pPr>
        <w:pStyle w:val="Rubrik2Nr"/>
        <w:rPr>
          <w:rFonts w:eastAsia="MS Mincho" w:cs="Arial"/>
        </w:rPr>
      </w:pPr>
      <w:bookmarkStart w:id="51" w:name="_Toc101359349"/>
      <w:r w:rsidRPr="2F0FEDB4">
        <w:rPr>
          <w:rFonts w:eastAsia="MS Mincho" w:cs="Arial"/>
        </w:rPr>
        <w:t>Laboratorieanalyser</w:t>
      </w:r>
      <w:bookmarkEnd w:id="51"/>
    </w:p>
    <w:p w14:paraId="6C07842E" w14:textId="7519BC01" w:rsidR="000E7103" w:rsidRPr="00137F7C" w:rsidRDefault="000E7103" w:rsidP="000E7103">
      <w:pPr>
        <w:rPr>
          <w:rFonts w:eastAsia="MS Mincho"/>
          <w:i/>
          <w:iCs/>
          <w:szCs w:val="22"/>
        </w:rPr>
      </w:pPr>
      <w:r>
        <w:rPr>
          <w:rFonts w:eastAsia="MS Mincho"/>
          <w:i/>
          <w:iCs/>
          <w:szCs w:val="22"/>
        </w:rPr>
        <w:t>Vilka k</w:t>
      </w:r>
      <w:r w:rsidRPr="00137F7C">
        <w:rPr>
          <w:rFonts w:eastAsia="MS Mincho"/>
          <w:i/>
          <w:iCs/>
          <w:szCs w:val="22"/>
        </w:rPr>
        <w:t xml:space="preserve">ompetenskrav </w:t>
      </w:r>
      <w:r>
        <w:rPr>
          <w:rFonts w:eastAsia="MS Mincho"/>
          <w:i/>
          <w:iCs/>
          <w:szCs w:val="22"/>
        </w:rPr>
        <w:t xml:space="preserve">finns </w:t>
      </w:r>
      <w:r w:rsidRPr="00137F7C">
        <w:rPr>
          <w:rFonts w:eastAsia="MS Mincho"/>
          <w:i/>
          <w:iCs/>
          <w:szCs w:val="22"/>
        </w:rPr>
        <w:t xml:space="preserve">på </w:t>
      </w:r>
      <w:r>
        <w:rPr>
          <w:rFonts w:eastAsia="MS Mincho"/>
          <w:i/>
          <w:iCs/>
          <w:szCs w:val="22"/>
        </w:rPr>
        <w:t>laboratorie</w:t>
      </w:r>
      <w:r w:rsidRPr="00137F7C">
        <w:rPr>
          <w:rFonts w:eastAsia="MS Mincho"/>
          <w:i/>
          <w:iCs/>
          <w:szCs w:val="22"/>
        </w:rPr>
        <w:t>personal</w:t>
      </w:r>
      <w:r>
        <w:rPr>
          <w:rFonts w:eastAsia="MS Mincho"/>
          <w:i/>
          <w:iCs/>
          <w:szCs w:val="22"/>
        </w:rPr>
        <w:t xml:space="preserve">? Vilka krav ska ställas på </w:t>
      </w:r>
      <w:r w:rsidRPr="00137F7C">
        <w:rPr>
          <w:rFonts w:eastAsia="MS Mincho"/>
          <w:i/>
          <w:iCs/>
          <w:szCs w:val="22"/>
        </w:rPr>
        <w:t>användning</w:t>
      </w:r>
      <w:r>
        <w:rPr>
          <w:rFonts w:eastAsia="MS Mincho"/>
          <w:i/>
          <w:iCs/>
          <w:szCs w:val="22"/>
        </w:rPr>
        <w:t>en</w:t>
      </w:r>
      <w:r w:rsidRPr="00137F7C">
        <w:rPr>
          <w:rFonts w:eastAsia="MS Mincho"/>
          <w:i/>
          <w:iCs/>
          <w:szCs w:val="22"/>
        </w:rPr>
        <w:t xml:space="preserve"> av ackrediterat laboratorium</w:t>
      </w:r>
      <w:r w:rsidR="002E004E">
        <w:rPr>
          <w:rFonts w:eastAsia="MS Mincho"/>
          <w:i/>
          <w:iCs/>
          <w:szCs w:val="22"/>
        </w:rPr>
        <w:t>, ackrediterad provtagning</w:t>
      </w:r>
      <w:r>
        <w:rPr>
          <w:rFonts w:eastAsia="MS Mincho"/>
          <w:i/>
          <w:iCs/>
          <w:szCs w:val="22"/>
        </w:rPr>
        <w:t xml:space="preserve"> och</w:t>
      </w:r>
      <w:r w:rsidRPr="00137F7C">
        <w:rPr>
          <w:rFonts w:eastAsia="MS Mincho"/>
          <w:i/>
          <w:iCs/>
          <w:szCs w:val="22"/>
        </w:rPr>
        <w:t xml:space="preserve"> interkalibreringar.</w:t>
      </w:r>
    </w:p>
    <w:p w14:paraId="7756AB6A" w14:textId="77777777" w:rsidR="00691F6B" w:rsidRDefault="00691F6B" w:rsidP="00691F6B">
      <w:pPr>
        <w:pStyle w:val="Rubrik2Nr"/>
      </w:pPr>
      <w:bookmarkStart w:id="52" w:name="_Toc101359350"/>
      <w:r>
        <w:t>Utbildning</w:t>
      </w:r>
      <w:bookmarkEnd w:id="52"/>
      <w:r>
        <w:t xml:space="preserve"> </w:t>
      </w:r>
    </w:p>
    <w:p w14:paraId="319D3713" w14:textId="402B888C" w:rsidR="00691F6B" w:rsidRPr="00691F6B" w:rsidRDefault="00691F6B" w:rsidP="00691F6B">
      <w:pPr>
        <w:rPr>
          <w:i/>
          <w:iCs/>
        </w:rPr>
      </w:pPr>
      <w:r>
        <w:rPr>
          <w:i/>
          <w:iCs/>
        </w:rPr>
        <w:t xml:space="preserve">Behöver fält- eller laboratoriepersonal speciell utbildning för att kunna genomföra de uppgifter som de ska göra enligt manualen eller behövs speciella insatser för att </w:t>
      </w:r>
      <w:r w:rsidR="00126A3F">
        <w:rPr>
          <w:i/>
          <w:iCs/>
        </w:rPr>
        <w:t>utbilda</w:t>
      </w:r>
      <w:r w:rsidR="00773CE0">
        <w:rPr>
          <w:i/>
          <w:iCs/>
        </w:rPr>
        <w:t xml:space="preserve"> eller </w:t>
      </w:r>
      <w:r>
        <w:rPr>
          <w:i/>
          <w:iCs/>
        </w:rPr>
        <w:t xml:space="preserve">kalibrera inventerare inför säsongen mm. så ska det specificeras här. </w:t>
      </w:r>
    </w:p>
    <w:p w14:paraId="7766DA09" w14:textId="55296F3C" w:rsidR="000E7103" w:rsidRPr="00380E5E" w:rsidRDefault="000E7103" w:rsidP="000E7103">
      <w:pPr>
        <w:pStyle w:val="Rubrik2Nr"/>
        <w:rPr>
          <w:rFonts w:eastAsia="MS Mincho" w:cs="Arial"/>
        </w:rPr>
      </w:pPr>
      <w:bookmarkStart w:id="53" w:name="_Toc101359351"/>
      <w:r w:rsidRPr="2F0FEDB4">
        <w:rPr>
          <w:rFonts w:eastAsia="MS Mincho" w:cs="Arial"/>
        </w:rPr>
        <w:t>Rapportering</w:t>
      </w:r>
      <w:bookmarkEnd w:id="53"/>
    </w:p>
    <w:p w14:paraId="3FC778E4" w14:textId="0F4FEEC7" w:rsidR="000E7103" w:rsidRDefault="000E7103" w:rsidP="000E7103">
      <w:pPr>
        <w:rPr>
          <w:rFonts w:eastAsia="MS Mincho"/>
          <w:i/>
          <w:iCs/>
          <w:szCs w:val="22"/>
        </w:rPr>
      </w:pPr>
      <w:r>
        <w:rPr>
          <w:rFonts w:eastAsia="MS Mincho"/>
          <w:i/>
          <w:iCs/>
          <w:szCs w:val="22"/>
        </w:rPr>
        <w:t>Ange de k</w:t>
      </w:r>
      <w:r w:rsidRPr="00137F7C">
        <w:rPr>
          <w:rFonts w:eastAsia="MS Mincho"/>
          <w:i/>
          <w:iCs/>
          <w:szCs w:val="22"/>
        </w:rPr>
        <w:t xml:space="preserve">rav på kvalitetssäkring </w:t>
      </w:r>
      <w:r>
        <w:rPr>
          <w:rFonts w:eastAsia="MS Mincho"/>
          <w:i/>
          <w:iCs/>
          <w:szCs w:val="22"/>
        </w:rPr>
        <w:t xml:space="preserve">som finns </w:t>
      </w:r>
      <w:r w:rsidR="002B2CCC">
        <w:rPr>
          <w:rFonts w:eastAsia="MS Mincho"/>
          <w:i/>
          <w:iCs/>
          <w:szCs w:val="22"/>
        </w:rPr>
        <w:t xml:space="preserve">och behöver göras </w:t>
      </w:r>
      <w:r w:rsidRPr="00137F7C">
        <w:rPr>
          <w:rFonts w:eastAsia="MS Mincho"/>
          <w:i/>
          <w:iCs/>
          <w:szCs w:val="22"/>
        </w:rPr>
        <w:t xml:space="preserve">i </w:t>
      </w:r>
      <w:r w:rsidR="0023734E">
        <w:rPr>
          <w:rFonts w:eastAsia="MS Mincho"/>
          <w:i/>
          <w:iCs/>
          <w:szCs w:val="22"/>
        </w:rPr>
        <w:t>dataleverans</w:t>
      </w:r>
      <w:r w:rsidR="002B2CCC">
        <w:rPr>
          <w:rFonts w:eastAsia="MS Mincho"/>
          <w:i/>
          <w:iCs/>
          <w:szCs w:val="22"/>
        </w:rPr>
        <w:t>-</w:t>
      </w:r>
      <w:r w:rsidR="0023734E" w:rsidRPr="00137F7C">
        <w:rPr>
          <w:rFonts w:eastAsia="MS Mincho"/>
          <w:i/>
          <w:iCs/>
          <w:szCs w:val="22"/>
        </w:rPr>
        <w:t>skedet</w:t>
      </w:r>
      <w:r w:rsidR="0023734E">
        <w:rPr>
          <w:rFonts w:eastAsia="MS Mincho"/>
          <w:i/>
          <w:iCs/>
          <w:szCs w:val="22"/>
        </w:rPr>
        <w:t xml:space="preserve"> </w:t>
      </w:r>
      <w:r w:rsidR="00B62EFE">
        <w:rPr>
          <w:rFonts w:eastAsia="MS Mincho"/>
          <w:i/>
          <w:iCs/>
          <w:szCs w:val="22"/>
        </w:rPr>
        <w:t>till datavärd</w:t>
      </w:r>
      <w:r w:rsidR="001D78D9">
        <w:rPr>
          <w:rFonts w:eastAsia="MS Mincho"/>
          <w:i/>
          <w:iCs/>
          <w:szCs w:val="22"/>
        </w:rPr>
        <w:t xml:space="preserve"> eller inför annan lagring. </w:t>
      </w:r>
      <w:r>
        <w:rPr>
          <w:rFonts w:eastAsia="MS Mincho"/>
          <w:i/>
          <w:iCs/>
          <w:szCs w:val="22"/>
        </w:rPr>
        <w:t xml:space="preserve">Det </w:t>
      </w:r>
      <w:r w:rsidRPr="00137F7C">
        <w:rPr>
          <w:rFonts w:eastAsia="MS Mincho"/>
          <w:i/>
          <w:iCs/>
          <w:szCs w:val="22"/>
        </w:rPr>
        <w:t xml:space="preserve">kan </w:t>
      </w:r>
      <w:r>
        <w:rPr>
          <w:rFonts w:eastAsia="MS Mincho"/>
          <w:i/>
          <w:iCs/>
          <w:szCs w:val="22"/>
        </w:rPr>
        <w:t xml:space="preserve">röra sig om </w:t>
      </w:r>
      <w:r w:rsidRPr="00137F7C">
        <w:rPr>
          <w:rFonts w:eastAsia="MS Mincho"/>
          <w:i/>
          <w:iCs/>
          <w:szCs w:val="22"/>
        </w:rPr>
        <w:t>innehåll</w:t>
      </w:r>
      <w:r>
        <w:rPr>
          <w:rFonts w:eastAsia="MS Mincho"/>
          <w:i/>
          <w:iCs/>
          <w:szCs w:val="22"/>
        </w:rPr>
        <w:t xml:space="preserve"> och</w:t>
      </w:r>
      <w:r w:rsidRPr="00137F7C">
        <w:rPr>
          <w:rFonts w:eastAsia="MS Mincho"/>
          <w:i/>
          <w:iCs/>
          <w:szCs w:val="22"/>
        </w:rPr>
        <w:t xml:space="preserve"> kontroll av orimliga värden, dubbelkontroll</w:t>
      </w:r>
      <w:r>
        <w:rPr>
          <w:rFonts w:eastAsia="MS Mincho"/>
          <w:i/>
          <w:iCs/>
          <w:szCs w:val="22"/>
        </w:rPr>
        <w:t>er</w:t>
      </w:r>
      <w:r w:rsidRPr="00137F7C">
        <w:rPr>
          <w:rFonts w:eastAsia="MS Mincho"/>
          <w:i/>
          <w:iCs/>
          <w:szCs w:val="22"/>
        </w:rPr>
        <w:t xml:space="preserve"> etc</w:t>
      </w:r>
      <w:r w:rsidRPr="00137F7C">
        <w:rPr>
          <w:rFonts w:eastAsia="MS Mincho"/>
          <w:szCs w:val="22"/>
        </w:rPr>
        <w:t>.</w:t>
      </w:r>
      <w:r>
        <w:rPr>
          <w:rFonts w:eastAsia="MS Mincho"/>
          <w:szCs w:val="22"/>
        </w:rPr>
        <w:t xml:space="preserve"> </w:t>
      </w:r>
      <w:r>
        <w:rPr>
          <w:rFonts w:eastAsia="MS Mincho"/>
          <w:i/>
          <w:iCs/>
          <w:szCs w:val="22"/>
        </w:rPr>
        <w:t>Hur hanteras eventuella bortfall av data?</w:t>
      </w:r>
    </w:p>
    <w:p w14:paraId="4D1CE25D" w14:textId="77777777" w:rsidR="00743A9F" w:rsidRPr="00296115" w:rsidRDefault="00743A9F" w:rsidP="000E7103">
      <w:pPr>
        <w:rPr>
          <w:rFonts w:eastAsia="MS Mincho"/>
          <w:i/>
          <w:iCs/>
          <w:szCs w:val="22"/>
        </w:rPr>
      </w:pPr>
    </w:p>
    <w:p w14:paraId="0B47F262" w14:textId="77E46815" w:rsidR="00691F6B" w:rsidRDefault="00827B9F" w:rsidP="00743A9F">
      <w:pPr>
        <w:pStyle w:val="Rubrik1Nr"/>
        <w:rPr>
          <w:rFonts w:eastAsia="MS Mincho" w:cs="Arial"/>
          <w:szCs w:val="30"/>
        </w:rPr>
      </w:pPr>
      <w:bookmarkStart w:id="54" w:name="_Toc101359352"/>
      <w:r>
        <w:rPr>
          <w:rFonts w:eastAsia="MS Mincho" w:cs="Arial"/>
          <w:szCs w:val="30"/>
        </w:rPr>
        <w:lastRenderedPageBreak/>
        <w:t xml:space="preserve">Hantering och </w:t>
      </w:r>
      <w:r w:rsidR="00996081">
        <w:rPr>
          <w:rFonts w:eastAsia="MS Mincho" w:cs="Arial"/>
          <w:szCs w:val="30"/>
        </w:rPr>
        <w:t>l</w:t>
      </w:r>
      <w:r w:rsidR="00572DC7">
        <w:rPr>
          <w:rFonts w:eastAsia="MS Mincho" w:cs="Arial"/>
          <w:szCs w:val="30"/>
        </w:rPr>
        <w:t xml:space="preserve">everans </w:t>
      </w:r>
      <w:r>
        <w:rPr>
          <w:rFonts w:eastAsia="MS Mincho" w:cs="Arial"/>
          <w:szCs w:val="30"/>
        </w:rPr>
        <w:t>av data</w:t>
      </w:r>
      <w:bookmarkEnd w:id="54"/>
    </w:p>
    <w:p w14:paraId="62EA1F6D" w14:textId="1079E01F" w:rsidR="00406664" w:rsidRDefault="00743A9F" w:rsidP="00691F6B">
      <w:pPr>
        <w:rPr>
          <w:rFonts w:eastAsia="MS Mincho"/>
          <w:i/>
          <w:iCs/>
          <w:szCs w:val="22"/>
        </w:rPr>
      </w:pPr>
      <w:r w:rsidRPr="00137F7C">
        <w:rPr>
          <w:rFonts w:eastAsia="MS Mincho"/>
          <w:i/>
          <w:iCs/>
          <w:szCs w:val="22"/>
        </w:rPr>
        <w:t xml:space="preserve">Beskriv hur data ska lagras, av vem och under hur lång tid. I första hand </w:t>
      </w:r>
      <w:r>
        <w:rPr>
          <w:rFonts w:eastAsia="MS Mincho"/>
          <w:i/>
          <w:iCs/>
          <w:szCs w:val="22"/>
        </w:rPr>
        <w:t>ska data lagras hos utsedd</w:t>
      </w:r>
      <w:r w:rsidRPr="00137F7C">
        <w:rPr>
          <w:rFonts w:eastAsia="MS Mincho"/>
          <w:i/>
          <w:iCs/>
          <w:szCs w:val="22"/>
        </w:rPr>
        <w:t xml:space="preserve"> datavärd</w:t>
      </w:r>
      <w:r>
        <w:rPr>
          <w:rFonts w:eastAsia="MS Mincho"/>
          <w:i/>
          <w:iCs/>
          <w:szCs w:val="22"/>
        </w:rPr>
        <w:t>, i</w:t>
      </w:r>
      <w:r w:rsidRPr="00137F7C">
        <w:rPr>
          <w:rFonts w:eastAsia="MS Mincho"/>
          <w:i/>
          <w:iCs/>
          <w:szCs w:val="22"/>
        </w:rPr>
        <w:t xml:space="preserve"> andra hand kan lagring ske på annat </w:t>
      </w:r>
      <w:r>
        <w:rPr>
          <w:rFonts w:eastAsia="MS Mincho"/>
          <w:i/>
          <w:iCs/>
          <w:szCs w:val="22"/>
        </w:rPr>
        <w:t xml:space="preserve">långsiktigt säkrat </w:t>
      </w:r>
      <w:r w:rsidRPr="00137F7C">
        <w:rPr>
          <w:rFonts w:eastAsia="MS Mincho"/>
          <w:i/>
          <w:iCs/>
          <w:szCs w:val="22"/>
        </w:rPr>
        <w:t>lämpligt sätt</w:t>
      </w:r>
      <w:r>
        <w:rPr>
          <w:rFonts w:eastAsia="MS Mincho"/>
          <w:i/>
          <w:iCs/>
          <w:szCs w:val="22"/>
        </w:rPr>
        <w:t xml:space="preserve"> hos beställaren</w:t>
      </w:r>
      <w:r w:rsidRPr="00137F7C">
        <w:rPr>
          <w:rFonts w:eastAsia="MS Mincho"/>
          <w:i/>
          <w:iCs/>
          <w:szCs w:val="22"/>
        </w:rPr>
        <w:t>.</w:t>
      </w:r>
      <w:r>
        <w:rPr>
          <w:rFonts w:eastAsia="MS Mincho"/>
          <w:i/>
          <w:iCs/>
          <w:szCs w:val="22"/>
        </w:rPr>
        <w:t xml:space="preserve"> För flera undersökningar ska data rapporteras till t.ex. annan nationell eller internationell myndighet</w:t>
      </w:r>
      <w:r w:rsidR="00153447">
        <w:rPr>
          <w:rFonts w:eastAsia="MS Mincho"/>
          <w:i/>
          <w:iCs/>
          <w:szCs w:val="22"/>
        </w:rPr>
        <w:t>,</w:t>
      </w:r>
      <w:r>
        <w:rPr>
          <w:rFonts w:eastAsia="MS Mincho"/>
          <w:i/>
          <w:iCs/>
          <w:szCs w:val="22"/>
        </w:rPr>
        <w:t xml:space="preserve"> beskriv i så fall </w:t>
      </w:r>
      <w:r w:rsidR="00330058">
        <w:rPr>
          <w:rFonts w:eastAsia="MS Mincho"/>
          <w:i/>
          <w:iCs/>
          <w:szCs w:val="22"/>
        </w:rPr>
        <w:t xml:space="preserve">till vem </w:t>
      </w:r>
      <w:r>
        <w:rPr>
          <w:rFonts w:eastAsia="MS Mincho"/>
          <w:i/>
          <w:iCs/>
          <w:szCs w:val="22"/>
        </w:rPr>
        <w:t>rapportering</w:t>
      </w:r>
      <w:r w:rsidR="003F768D">
        <w:rPr>
          <w:rFonts w:eastAsia="MS Mincho"/>
          <w:i/>
          <w:iCs/>
          <w:szCs w:val="22"/>
        </w:rPr>
        <w:t>en</w:t>
      </w:r>
      <w:r>
        <w:rPr>
          <w:rFonts w:eastAsia="MS Mincho"/>
          <w:i/>
          <w:iCs/>
          <w:szCs w:val="22"/>
        </w:rPr>
        <w:t xml:space="preserve"> sker?</w:t>
      </w:r>
      <w:r w:rsidR="00691F6B" w:rsidRPr="00691F6B">
        <w:rPr>
          <w:rFonts w:eastAsia="MS Mincho"/>
          <w:i/>
          <w:iCs/>
          <w:szCs w:val="22"/>
        </w:rPr>
        <w:t xml:space="preserve"> </w:t>
      </w:r>
    </w:p>
    <w:p w14:paraId="6DB4A0DD" w14:textId="77777777" w:rsidR="00406664" w:rsidRDefault="00406664" w:rsidP="00691F6B">
      <w:pPr>
        <w:rPr>
          <w:rFonts w:eastAsia="MS Mincho"/>
          <w:i/>
          <w:iCs/>
          <w:szCs w:val="22"/>
        </w:rPr>
      </w:pPr>
    </w:p>
    <w:p w14:paraId="0A95A2E3" w14:textId="001CE028" w:rsidR="00691F6B" w:rsidRPr="00726422" w:rsidRDefault="00691F6B" w:rsidP="00691F6B">
      <w:pPr>
        <w:rPr>
          <w:rFonts w:eastAsia="MS Mincho"/>
          <w:i/>
          <w:iCs/>
          <w:szCs w:val="22"/>
        </w:rPr>
      </w:pPr>
      <w:r w:rsidRPr="00137F7C">
        <w:rPr>
          <w:rFonts w:eastAsia="MS Mincho"/>
          <w:i/>
          <w:iCs/>
          <w:szCs w:val="22"/>
        </w:rPr>
        <w:t xml:space="preserve">I de fall </w:t>
      </w:r>
      <w:r>
        <w:rPr>
          <w:rFonts w:eastAsia="MS Mincho"/>
          <w:i/>
          <w:iCs/>
          <w:szCs w:val="22"/>
        </w:rPr>
        <w:t>övervakningsm</w:t>
      </w:r>
      <w:r w:rsidR="00726422">
        <w:rPr>
          <w:rFonts w:eastAsia="MS Mincho"/>
          <w:i/>
          <w:iCs/>
          <w:szCs w:val="22"/>
        </w:rPr>
        <w:t>anualen</w:t>
      </w:r>
      <w:r w:rsidRPr="00137F7C">
        <w:rPr>
          <w:rFonts w:eastAsia="MS Mincho"/>
          <w:i/>
          <w:iCs/>
          <w:szCs w:val="22"/>
        </w:rPr>
        <w:t xml:space="preserve"> kräver </w:t>
      </w:r>
      <w:r w:rsidR="00726422">
        <w:rPr>
          <w:rFonts w:eastAsia="MS Mincho"/>
          <w:i/>
          <w:iCs/>
          <w:szCs w:val="22"/>
        </w:rPr>
        <w:t xml:space="preserve">att </w:t>
      </w:r>
      <w:r w:rsidRPr="00137F7C">
        <w:rPr>
          <w:rFonts w:eastAsia="MS Mincho"/>
          <w:i/>
          <w:iCs/>
          <w:szCs w:val="22"/>
        </w:rPr>
        <w:t xml:space="preserve">bearbetningar av data </w:t>
      </w:r>
      <w:r w:rsidR="003F768D">
        <w:rPr>
          <w:rFonts w:eastAsia="MS Mincho"/>
          <w:i/>
          <w:iCs/>
          <w:szCs w:val="22"/>
        </w:rPr>
        <w:t xml:space="preserve">ska </w:t>
      </w:r>
      <w:r w:rsidRPr="00137F7C">
        <w:rPr>
          <w:rFonts w:eastAsia="MS Mincho"/>
          <w:i/>
          <w:iCs/>
          <w:szCs w:val="22"/>
        </w:rPr>
        <w:t>gör</w:t>
      </w:r>
      <w:r w:rsidR="001B7955">
        <w:rPr>
          <w:rFonts w:eastAsia="MS Mincho"/>
          <w:i/>
          <w:iCs/>
          <w:szCs w:val="22"/>
        </w:rPr>
        <w:t>a</w:t>
      </w:r>
      <w:r w:rsidRPr="00137F7C">
        <w:rPr>
          <w:rFonts w:eastAsia="MS Mincho"/>
          <w:i/>
          <w:iCs/>
          <w:szCs w:val="22"/>
        </w:rPr>
        <w:t xml:space="preserve">s </w:t>
      </w:r>
      <w:r w:rsidR="001B7955">
        <w:rPr>
          <w:rFonts w:eastAsia="MS Mincho"/>
          <w:i/>
          <w:iCs/>
          <w:szCs w:val="22"/>
        </w:rPr>
        <w:t xml:space="preserve">innan lagring eller leverans </w:t>
      </w:r>
      <w:r w:rsidRPr="00137F7C">
        <w:rPr>
          <w:rFonts w:eastAsia="MS Mincho"/>
          <w:i/>
          <w:iCs/>
          <w:szCs w:val="22"/>
        </w:rPr>
        <w:t>är det lämpligt att beskriva detta här</w:t>
      </w:r>
      <w:r w:rsidR="00586792">
        <w:rPr>
          <w:rFonts w:eastAsia="MS Mincho"/>
          <w:i/>
          <w:iCs/>
          <w:szCs w:val="22"/>
        </w:rPr>
        <w:t>, exempelvis hur beräkningar ska utföras</w:t>
      </w:r>
      <w:r w:rsidR="002C22E8">
        <w:rPr>
          <w:rFonts w:eastAsia="MS Mincho"/>
          <w:i/>
          <w:iCs/>
          <w:szCs w:val="22"/>
        </w:rPr>
        <w:t xml:space="preserve"> eller</w:t>
      </w:r>
      <w:r w:rsidR="004B5E54">
        <w:rPr>
          <w:rFonts w:eastAsia="MS Mincho"/>
          <w:i/>
          <w:iCs/>
          <w:szCs w:val="22"/>
        </w:rPr>
        <w:t xml:space="preserve"> </w:t>
      </w:r>
      <w:r w:rsidR="0037775F">
        <w:rPr>
          <w:rFonts w:eastAsia="MS Mincho"/>
          <w:i/>
          <w:iCs/>
          <w:szCs w:val="22"/>
        </w:rPr>
        <w:t xml:space="preserve">en </w:t>
      </w:r>
      <w:r w:rsidR="004B5E54">
        <w:rPr>
          <w:rFonts w:eastAsia="MS Mincho"/>
          <w:i/>
          <w:iCs/>
          <w:szCs w:val="22"/>
        </w:rPr>
        <w:t>central funktion som ska användas</w:t>
      </w:r>
      <w:r w:rsidRPr="00137F7C">
        <w:rPr>
          <w:rFonts w:eastAsia="MS Mincho"/>
          <w:i/>
          <w:iCs/>
          <w:szCs w:val="22"/>
        </w:rPr>
        <w:t>. I de fall grunddata inte ska behållas ska detta motiveras.</w:t>
      </w:r>
      <w:r w:rsidR="00726422" w:rsidRPr="00726422">
        <w:rPr>
          <w:rFonts w:eastAsia="MS Mincho"/>
          <w:i/>
          <w:iCs/>
          <w:szCs w:val="22"/>
        </w:rPr>
        <w:t xml:space="preserve"> </w:t>
      </w:r>
      <w:r w:rsidR="00726422" w:rsidRPr="00137F7C">
        <w:rPr>
          <w:rFonts w:eastAsia="MS Mincho"/>
          <w:i/>
          <w:iCs/>
          <w:szCs w:val="22"/>
        </w:rPr>
        <w:t xml:space="preserve">Som regel är det </w:t>
      </w:r>
      <w:r w:rsidR="00726422">
        <w:rPr>
          <w:rFonts w:eastAsia="MS Mincho"/>
          <w:i/>
          <w:iCs/>
          <w:szCs w:val="22"/>
        </w:rPr>
        <w:t xml:space="preserve">kvalitetskontrollerade </w:t>
      </w:r>
      <w:r w:rsidR="00726422" w:rsidRPr="00137F7C">
        <w:rPr>
          <w:rFonts w:eastAsia="MS Mincho"/>
          <w:i/>
          <w:iCs/>
          <w:szCs w:val="22"/>
        </w:rPr>
        <w:t>grunddata som ska föras över till datavärd</w:t>
      </w:r>
      <w:r w:rsidR="00726422">
        <w:rPr>
          <w:rFonts w:eastAsia="MS Mincho"/>
          <w:i/>
          <w:iCs/>
          <w:szCs w:val="22"/>
        </w:rPr>
        <w:t xml:space="preserve">. </w:t>
      </w:r>
      <w:r w:rsidR="00153447">
        <w:rPr>
          <w:rFonts w:eastAsia="MS Mincho"/>
          <w:i/>
          <w:iCs/>
        </w:rPr>
        <w:t>Finns</w:t>
      </w:r>
      <w:r w:rsidRPr="00691F6B">
        <w:rPr>
          <w:rFonts w:eastAsia="MS Mincho"/>
          <w:i/>
          <w:iCs/>
        </w:rPr>
        <w:t xml:space="preserve"> extra information som kan vara bra för en beställare/dataleverantör att veta</w:t>
      </w:r>
      <w:r w:rsidR="00726422">
        <w:rPr>
          <w:rFonts w:eastAsia="MS Mincho"/>
          <w:i/>
          <w:iCs/>
        </w:rPr>
        <w:t xml:space="preserve"> om?</w:t>
      </w:r>
      <w:r w:rsidRPr="00691F6B">
        <w:rPr>
          <w:rFonts w:eastAsia="MS Mincho"/>
          <w:i/>
          <w:iCs/>
        </w:rPr>
        <w:t xml:space="preserve"> </w:t>
      </w:r>
    </w:p>
    <w:p w14:paraId="36BD92B0" w14:textId="77777777" w:rsidR="00743A9F" w:rsidRPr="00137F7C" w:rsidRDefault="00743A9F" w:rsidP="00743A9F">
      <w:pPr>
        <w:rPr>
          <w:rFonts w:eastAsia="MS Mincho"/>
          <w:i/>
          <w:iCs/>
          <w:szCs w:val="22"/>
        </w:rPr>
      </w:pPr>
    </w:p>
    <w:p w14:paraId="77F29ECE" w14:textId="0D5A8F80" w:rsidR="00D671A7" w:rsidRPr="00153447" w:rsidRDefault="00743A9F" w:rsidP="00153447">
      <w:pPr>
        <w:rPr>
          <w:rFonts w:eastAsia="MS Mincho"/>
          <w:i/>
          <w:iCs/>
          <w:szCs w:val="22"/>
        </w:rPr>
      </w:pPr>
      <w:r>
        <w:rPr>
          <w:rFonts w:eastAsia="MS Mincho"/>
          <w:i/>
          <w:iCs/>
          <w:szCs w:val="22"/>
        </w:rPr>
        <w:t>Datavärden anger</w:t>
      </w:r>
      <w:r w:rsidR="009D3898">
        <w:rPr>
          <w:rFonts w:eastAsia="MS Mincho"/>
          <w:i/>
          <w:iCs/>
          <w:szCs w:val="22"/>
        </w:rPr>
        <w:t>,</w:t>
      </w:r>
      <w:r w:rsidRPr="00137F7C">
        <w:rPr>
          <w:rFonts w:eastAsia="MS Mincho"/>
          <w:i/>
          <w:iCs/>
          <w:szCs w:val="22"/>
        </w:rPr>
        <w:t xml:space="preserve"> </w:t>
      </w:r>
      <w:r w:rsidR="009D3898">
        <w:rPr>
          <w:rFonts w:eastAsia="MS Mincho"/>
          <w:i/>
          <w:iCs/>
          <w:szCs w:val="22"/>
        </w:rPr>
        <w:t xml:space="preserve">i samverkan med beställande myndighet, </w:t>
      </w:r>
      <w:r w:rsidRPr="00137F7C">
        <w:rPr>
          <w:rFonts w:eastAsia="MS Mincho"/>
          <w:i/>
          <w:iCs/>
          <w:szCs w:val="22"/>
        </w:rPr>
        <w:t>hur rapporter</w:t>
      </w:r>
      <w:r w:rsidR="0092269B">
        <w:rPr>
          <w:rFonts w:eastAsia="MS Mincho"/>
          <w:i/>
          <w:iCs/>
          <w:szCs w:val="22"/>
        </w:rPr>
        <w:t>ingen</w:t>
      </w:r>
      <w:r w:rsidRPr="00137F7C">
        <w:rPr>
          <w:rFonts w:eastAsia="MS Mincho"/>
          <w:i/>
          <w:iCs/>
          <w:szCs w:val="22"/>
        </w:rPr>
        <w:t xml:space="preserve"> till datavärd</w:t>
      </w:r>
      <w:r w:rsidR="0092269B">
        <w:rPr>
          <w:rFonts w:eastAsia="MS Mincho"/>
          <w:i/>
          <w:iCs/>
          <w:szCs w:val="22"/>
        </w:rPr>
        <w:t xml:space="preserve"> ska gå till</w:t>
      </w:r>
      <w:r w:rsidRPr="00137F7C">
        <w:rPr>
          <w:rFonts w:eastAsia="MS Mincho"/>
          <w:i/>
          <w:iCs/>
          <w:szCs w:val="22"/>
        </w:rPr>
        <w:t xml:space="preserve">. </w:t>
      </w:r>
      <w:r w:rsidR="00153447">
        <w:rPr>
          <w:rFonts w:eastAsia="MS Mincho"/>
          <w:i/>
          <w:iCs/>
          <w:szCs w:val="22"/>
        </w:rPr>
        <w:t>I</w:t>
      </w:r>
      <w:r w:rsidRPr="00137F7C">
        <w:rPr>
          <w:rFonts w:eastAsia="MS Mincho"/>
          <w:i/>
          <w:iCs/>
          <w:szCs w:val="22"/>
        </w:rPr>
        <w:t xml:space="preserve">nstruktioner för rapportering till datavärd </w:t>
      </w:r>
      <w:r w:rsidR="00153447">
        <w:rPr>
          <w:rFonts w:eastAsia="MS Mincho"/>
          <w:i/>
          <w:iCs/>
          <w:szCs w:val="22"/>
        </w:rPr>
        <w:t>ska finnas</w:t>
      </w:r>
      <w:r w:rsidRPr="00137F7C">
        <w:rPr>
          <w:rFonts w:eastAsia="MS Mincho"/>
          <w:i/>
          <w:iCs/>
          <w:szCs w:val="22"/>
        </w:rPr>
        <w:t xml:space="preserve"> på </w:t>
      </w:r>
      <w:r w:rsidR="008C3505">
        <w:rPr>
          <w:rFonts w:eastAsia="MS Mincho"/>
          <w:i/>
          <w:iCs/>
          <w:szCs w:val="22"/>
        </w:rPr>
        <w:t>data</w:t>
      </w:r>
      <w:r w:rsidRPr="00137F7C">
        <w:rPr>
          <w:rFonts w:eastAsia="MS Mincho"/>
          <w:i/>
          <w:iCs/>
          <w:szCs w:val="22"/>
        </w:rPr>
        <w:t>värdens webb</w:t>
      </w:r>
      <w:r>
        <w:rPr>
          <w:rFonts w:eastAsia="MS Mincho"/>
          <w:i/>
          <w:iCs/>
          <w:szCs w:val="22"/>
        </w:rPr>
        <w:t>sida</w:t>
      </w:r>
      <w:r w:rsidRPr="00137F7C">
        <w:rPr>
          <w:rFonts w:eastAsia="MS Mincho"/>
          <w:i/>
          <w:iCs/>
          <w:szCs w:val="22"/>
        </w:rPr>
        <w:t>.</w:t>
      </w:r>
      <w:r w:rsidR="00371E74">
        <w:rPr>
          <w:rFonts w:eastAsia="MS Mincho"/>
          <w:i/>
          <w:iCs/>
          <w:szCs w:val="22"/>
        </w:rPr>
        <w:t xml:space="preserve"> Ange också om </w:t>
      </w:r>
      <w:r w:rsidR="00292124">
        <w:rPr>
          <w:rFonts w:eastAsia="MS Mincho"/>
          <w:i/>
          <w:iCs/>
          <w:szCs w:val="22"/>
        </w:rPr>
        <w:t>det är speciella dataproduktspecifikationer</w:t>
      </w:r>
      <w:r w:rsidR="00E22CC1">
        <w:rPr>
          <w:rFonts w:eastAsia="MS Mincho"/>
          <w:i/>
          <w:iCs/>
          <w:szCs w:val="22"/>
        </w:rPr>
        <w:t xml:space="preserve"> (DPS:er)</w:t>
      </w:r>
      <w:r w:rsidR="00292124">
        <w:rPr>
          <w:rFonts w:eastAsia="MS Mincho"/>
          <w:i/>
          <w:iCs/>
          <w:szCs w:val="22"/>
        </w:rPr>
        <w:t xml:space="preserve"> som ska </w:t>
      </w:r>
      <w:r w:rsidR="00E22CC1">
        <w:rPr>
          <w:rFonts w:eastAsia="MS Mincho"/>
          <w:i/>
          <w:iCs/>
          <w:szCs w:val="22"/>
        </w:rPr>
        <w:t>följas vid dataleveransen</w:t>
      </w:r>
      <w:r w:rsidR="002147E3">
        <w:rPr>
          <w:rFonts w:eastAsia="MS Mincho"/>
          <w:i/>
          <w:iCs/>
          <w:szCs w:val="22"/>
        </w:rPr>
        <w:t xml:space="preserve"> ska också anges i variabeltabellen</w:t>
      </w:r>
      <w:r w:rsidR="00E22CC1">
        <w:rPr>
          <w:rFonts w:eastAsia="MS Mincho"/>
          <w:i/>
          <w:iCs/>
          <w:szCs w:val="22"/>
        </w:rPr>
        <w:t>.</w:t>
      </w:r>
    </w:p>
    <w:p w14:paraId="6935B737" w14:textId="77777777" w:rsidR="00691F6B" w:rsidRPr="00691F6B" w:rsidRDefault="00691F6B" w:rsidP="00691F6B"/>
    <w:p w14:paraId="74C14E36" w14:textId="311DD85A" w:rsidR="00D671A7" w:rsidRPr="0041468B" w:rsidRDefault="46B223A8" w:rsidP="2F0FEDB4">
      <w:pPr>
        <w:pStyle w:val="Rubrik1Nr"/>
        <w:rPr>
          <w:rFonts w:asciiTheme="minorHAnsi" w:eastAsiaTheme="minorEastAsia" w:hAnsiTheme="minorHAnsi" w:cstheme="minorBidi"/>
          <w:szCs w:val="30"/>
        </w:rPr>
      </w:pPr>
      <w:bookmarkStart w:id="55" w:name="_Toc101359353"/>
      <w:r w:rsidRPr="30068C51">
        <w:rPr>
          <w:rFonts w:eastAsia="MS Mincho" w:cs="Arial"/>
          <w:szCs w:val="30"/>
        </w:rPr>
        <w:t>Synergieffekter</w:t>
      </w:r>
      <w:bookmarkEnd w:id="55"/>
    </w:p>
    <w:p w14:paraId="074361E0" w14:textId="758B8842" w:rsidR="00D671A7" w:rsidRDefault="46B223A8" w:rsidP="30068C51">
      <w:pPr>
        <w:rPr>
          <w:i/>
          <w:iCs/>
        </w:rPr>
      </w:pPr>
      <w:r w:rsidRPr="30068C51">
        <w:rPr>
          <w:i/>
          <w:iCs/>
        </w:rPr>
        <w:t xml:space="preserve">Varje övervakningsmanual skall, i tillämpliga fall, förses med förslag på specifika vinster genom samordning med </w:t>
      </w:r>
      <w:r w:rsidR="00DB012B">
        <w:rPr>
          <w:i/>
          <w:iCs/>
        </w:rPr>
        <w:t xml:space="preserve">annan </w:t>
      </w:r>
      <w:r w:rsidRPr="30068C51">
        <w:rPr>
          <w:i/>
          <w:iCs/>
        </w:rPr>
        <w:t xml:space="preserve">övervakning. Samordningsvinsten, som bör specificeras, skulle exempelvis kunna vara att användbarhet och kvalitet hos data ökar, att stödvariabler kan erhållas från andra </w:t>
      </w:r>
      <w:r w:rsidR="00C404F5">
        <w:rPr>
          <w:i/>
          <w:iCs/>
        </w:rPr>
        <w:t>övervakningsmanualer</w:t>
      </w:r>
      <w:r w:rsidRPr="30068C51">
        <w:rPr>
          <w:i/>
          <w:iCs/>
        </w:rPr>
        <w:t xml:space="preserve"> eller</w:t>
      </w:r>
      <w:r w:rsidR="00C404F5">
        <w:rPr>
          <w:i/>
          <w:iCs/>
        </w:rPr>
        <w:t xml:space="preserve"> </w:t>
      </w:r>
      <w:r w:rsidRPr="30068C51">
        <w:rPr>
          <w:i/>
          <w:iCs/>
        </w:rPr>
        <w:t xml:space="preserve">att provtagningskostnaderna minskar. </w:t>
      </w:r>
    </w:p>
    <w:p w14:paraId="6500449D" w14:textId="77777777" w:rsidR="00C404F5" w:rsidRPr="0041468B" w:rsidRDefault="00C404F5" w:rsidP="30068C51">
      <w:pPr>
        <w:rPr>
          <w:i/>
          <w:iCs/>
          <w:sz w:val="30"/>
          <w:szCs w:val="30"/>
        </w:rPr>
      </w:pPr>
    </w:p>
    <w:p w14:paraId="3DE06495" w14:textId="098CEC20" w:rsidR="00D671A7" w:rsidRPr="0041468B" w:rsidRDefault="007B3447" w:rsidP="0076439E">
      <w:pPr>
        <w:pStyle w:val="Rubrik1Nr"/>
        <w:rPr>
          <w:szCs w:val="30"/>
        </w:rPr>
      </w:pPr>
      <w:bookmarkStart w:id="56" w:name="_Toc452115509"/>
      <w:bookmarkStart w:id="57" w:name="_Toc101359354"/>
      <w:r w:rsidRPr="30068C51">
        <w:rPr>
          <w:rFonts w:cs="Arial"/>
          <w:szCs w:val="30"/>
        </w:rPr>
        <w:t>Tids</w:t>
      </w:r>
      <w:r w:rsidR="001E1E24" w:rsidRPr="30068C51">
        <w:rPr>
          <w:rFonts w:cs="Arial"/>
          <w:szCs w:val="30"/>
        </w:rPr>
        <w:t>- och kostnadsuppskattning</w:t>
      </w:r>
      <w:bookmarkEnd w:id="57"/>
    </w:p>
    <w:p w14:paraId="5119AEEE" w14:textId="197E7B12" w:rsidR="0076439E" w:rsidRPr="00137F7C" w:rsidRDefault="008E389B" w:rsidP="00D671A7">
      <w:pPr>
        <w:rPr>
          <w:rFonts w:eastAsia="MS Mincho"/>
          <w:i/>
          <w:iCs/>
          <w:szCs w:val="22"/>
        </w:rPr>
      </w:pPr>
      <w:r>
        <w:rPr>
          <w:i/>
          <w:szCs w:val="22"/>
        </w:rPr>
        <w:t>Här ges en tids</w:t>
      </w:r>
      <w:r w:rsidR="00AA342C">
        <w:rPr>
          <w:i/>
          <w:szCs w:val="22"/>
        </w:rPr>
        <w:t>uppskattning över de undersökningar som ingår i övervakningsmanualen</w:t>
      </w:r>
      <w:r w:rsidR="00D671A7" w:rsidRPr="00137F7C">
        <w:rPr>
          <w:i/>
          <w:szCs w:val="22"/>
        </w:rPr>
        <w:t>.</w:t>
      </w:r>
      <w:r w:rsidR="00A6624B">
        <w:rPr>
          <w:i/>
          <w:szCs w:val="22"/>
        </w:rPr>
        <w:t xml:space="preserve"> </w:t>
      </w:r>
      <w:r w:rsidR="00D671A7" w:rsidRPr="00137F7C">
        <w:rPr>
          <w:rFonts w:eastAsia="MS Mincho"/>
          <w:i/>
          <w:iCs/>
          <w:szCs w:val="22"/>
        </w:rPr>
        <w:t xml:space="preserve">Eftersom en beräkning av kostnaden för undersökningen snabbt blir förlegad ska kostnadsberäkningar </w:t>
      </w:r>
      <w:r w:rsidR="006E2658">
        <w:rPr>
          <w:rFonts w:eastAsia="MS Mincho"/>
          <w:i/>
          <w:iCs/>
          <w:szCs w:val="22"/>
        </w:rPr>
        <w:t xml:space="preserve">om möjligt </w:t>
      </w:r>
      <w:r w:rsidR="00D671A7" w:rsidRPr="00137F7C">
        <w:rPr>
          <w:rFonts w:eastAsia="MS Mincho"/>
          <w:i/>
          <w:iCs/>
          <w:szCs w:val="22"/>
        </w:rPr>
        <w:t xml:space="preserve">kompletteras med </w:t>
      </w:r>
      <w:r w:rsidR="00936482">
        <w:rPr>
          <w:rFonts w:eastAsia="MS Mincho"/>
          <w:i/>
          <w:iCs/>
          <w:szCs w:val="22"/>
        </w:rPr>
        <w:t xml:space="preserve">en uppskattad </w:t>
      </w:r>
      <w:r w:rsidR="00D671A7" w:rsidRPr="00137F7C">
        <w:rPr>
          <w:rFonts w:eastAsia="MS Mincho"/>
          <w:i/>
          <w:iCs/>
          <w:szCs w:val="22"/>
        </w:rPr>
        <w:t>tidsåtgång</w:t>
      </w:r>
      <w:r w:rsidR="00936482">
        <w:rPr>
          <w:rFonts w:eastAsia="MS Mincho"/>
          <w:i/>
          <w:iCs/>
          <w:szCs w:val="22"/>
        </w:rPr>
        <w:t xml:space="preserve"> för de olika kostnadsdrivande momenten</w:t>
      </w:r>
      <w:r w:rsidR="00D671A7" w:rsidRPr="00137F7C">
        <w:rPr>
          <w:rFonts w:eastAsia="MS Mincho"/>
          <w:i/>
          <w:iCs/>
          <w:szCs w:val="22"/>
        </w:rPr>
        <w:t>.</w:t>
      </w:r>
      <w:r w:rsidR="00C2688C">
        <w:rPr>
          <w:rFonts w:eastAsia="MS Mincho"/>
          <w:i/>
          <w:iCs/>
          <w:szCs w:val="22"/>
        </w:rPr>
        <w:t xml:space="preserve"> Andra kostnad</w:t>
      </w:r>
      <w:r w:rsidR="00433B4F">
        <w:rPr>
          <w:rFonts w:eastAsia="MS Mincho"/>
          <w:i/>
          <w:iCs/>
          <w:szCs w:val="22"/>
        </w:rPr>
        <w:t>er</w:t>
      </w:r>
      <w:r w:rsidR="00C2688C">
        <w:rPr>
          <w:rFonts w:eastAsia="MS Mincho"/>
          <w:i/>
          <w:iCs/>
          <w:szCs w:val="22"/>
        </w:rPr>
        <w:t xml:space="preserve"> </w:t>
      </w:r>
      <w:r w:rsidR="00382B6E">
        <w:rPr>
          <w:rFonts w:eastAsia="MS Mincho"/>
          <w:i/>
          <w:iCs/>
          <w:szCs w:val="22"/>
        </w:rPr>
        <w:t xml:space="preserve">bör i första hand uppges som </w:t>
      </w:r>
      <w:r w:rsidR="004049BB">
        <w:rPr>
          <w:rFonts w:eastAsia="MS Mincho"/>
          <w:i/>
          <w:iCs/>
          <w:szCs w:val="22"/>
        </w:rPr>
        <w:t xml:space="preserve">materialåtgång och </w:t>
      </w:r>
      <w:r w:rsidR="00857248">
        <w:rPr>
          <w:rFonts w:eastAsia="MS Mincho"/>
          <w:i/>
          <w:iCs/>
          <w:szCs w:val="22"/>
        </w:rPr>
        <w:t>i andra hand som kostnad för materi</w:t>
      </w:r>
      <w:r w:rsidR="003632B8">
        <w:rPr>
          <w:rFonts w:eastAsia="MS Mincho"/>
          <w:i/>
          <w:iCs/>
          <w:szCs w:val="22"/>
        </w:rPr>
        <w:t>a</w:t>
      </w:r>
      <w:r w:rsidR="00857248">
        <w:rPr>
          <w:rFonts w:eastAsia="MS Mincho"/>
          <w:i/>
          <w:iCs/>
          <w:szCs w:val="22"/>
        </w:rPr>
        <w:t>l</w:t>
      </w:r>
      <w:r w:rsidR="003632B8">
        <w:rPr>
          <w:rFonts w:eastAsia="MS Mincho"/>
          <w:i/>
          <w:iCs/>
          <w:szCs w:val="22"/>
        </w:rPr>
        <w:t>,</w:t>
      </w:r>
      <w:r w:rsidR="00857248">
        <w:rPr>
          <w:rFonts w:eastAsia="MS Mincho"/>
          <w:i/>
          <w:iCs/>
          <w:szCs w:val="22"/>
        </w:rPr>
        <w:t xml:space="preserve"> resor</w:t>
      </w:r>
      <w:r w:rsidR="003632B8">
        <w:rPr>
          <w:rFonts w:eastAsia="MS Mincho"/>
          <w:i/>
          <w:iCs/>
          <w:szCs w:val="22"/>
        </w:rPr>
        <w:t xml:space="preserve"> mm</w:t>
      </w:r>
      <w:r w:rsidR="00857248">
        <w:rPr>
          <w:rFonts w:eastAsia="MS Mincho"/>
          <w:i/>
          <w:iCs/>
          <w:szCs w:val="22"/>
        </w:rPr>
        <w:t xml:space="preserve">. </w:t>
      </w:r>
      <w:r w:rsidR="004049BB">
        <w:rPr>
          <w:rFonts w:eastAsia="MS Mincho"/>
          <w:i/>
          <w:iCs/>
          <w:szCs w:val="22"/>
        </w:rPr>
        <w:t xml:space="preserve"> </w:t>
      </w:r>
    </w:p>
    <w:p w14:paraId="2D192246" w14:textId="7D7F38E8" w:rsidR="007A676F" w:rsidRPr="00960E41" w:rsidRDefault="00D671A7" w:rsidP="007A676F">
      <w:pPr>
        <w:pStyle w:val="Rubrik2Nr"/>
        <w:rPr>
          <w:rFonts w:cs="Arial"/>
          <w:b w:val="0"/>
        </w:rPr>
      </w:pPr>
      <w:bookmarkStart w:id="58" w:name="_Toc452115507"/>
      <w:bookmarkStart w:id="59" w:name="_Toc101359355"/>
      <w:r w:rsidRPr="00960E41">
        <w:rPr>
          <w:rStyle w:val="Rubrik2NrChar"/>
          <w:rFonts w:ascii="Arial" w:hAnsi="Arial" w:cs="Arial"/>
          <w:b/>
          <w:bCs/>
          <w:sz w:val="22"/>
          <w:szCs w:val="22"/>
        </w:rPr>
        <w:t>Fasta kostnader</w:t>
      </w:r>
      <w:bookmarkEnd w:id="58"/>
      <w:bookmarkEnd w:id="59"/>
    </w:p>
    <w:p w14:paraId="56CE2BB5" w14:textId="68BE4B49" w:rsidR="0076439E" w:rsidRPr="00137F7C" w:rsidRDefault="009D69A2" w:rsidP="00D671A7">
      <w:pPr>
        <w:rPr>
          <w:rFonts w:eastAsia="MS Mincho"/>
          <w:i/>
          <w:iCs/>
          <w:szCs w:val="22"/>
        </w:rPr>
      </w:pPr>
      <w:r>
        <w:rPr>
          <w:rFonts w:eastAsia="MS Mincho"/>
          <w:i/>
          <w:iCs/>
          <w:szCs w:val="22"/>
        </w:rPr>
        <w:t>Åtgång av och</w:t>
      </w:r>
      <w:r w:rsidR="00D671A7" w:rsidRPr="00137F7C">
        <w:rPr>
          <w:rFonts w:eastAsia="MS Mincho"/>
          <w:i/>
          <w:iCs/>
          <w:szCs w:val="22"/>
        </w:rPr>
        <w:t xml:space="preserve"> kostnader för material</w:t>
      </w:r>
      <w:r w:rsidR="003632B8">
        <w:rPr>
          <w:rFonts w:eastAsia="MS Mincho"/>
          <w:i/>
          <w:iCs/>
          <w:szCs w:val="22"/>
        </w:rPr>
        <w:t>, resor</w:t>
      </w:r>
      <w:r w:rsidR="00D671A7" w:rsidRPr="00137F7C">
        <w:rPr>
          <w:rFonts w:eastAsia="MS Mincho"/>
          <w:i/>
          <w:iCs/>
          <w:szCs w:val="22"/>
        </w:rPr>
        <w:t xml:space="preserve"> och utrustning m.m. </w:t>
      </w:r>
      <w:r>
        <w:rPr>
          <w:rFonts w:eastAsia="MS Mincho"/>
          <w:i/>
          <w:iCs/>
          <w:szCs w:val="22"/>
        </w:rPr>
        <w:t xml:space="preserve">Kostnader </w:t>
      </w:r>
      <w:r w:rsidR="00D671A7" w:rsidRPr="00137F7C">
        <w:rPr>
          <w:rFonts w:eastAsia="MS Mincho"/>
          <w:i/>
          <w:iCs/>
          <w:szCs w:val="22"/>
        </w:rPr>
        <w:t xml:space="preserve">hänförs till det år </w:t>
      </w:r>
      <w:r>
        <w:rPr>
          <w:rFonts w:eastAsia="MS Mincho"/>
          <w:i/>
          <w:iCs/>
          <w:szCs w:val="22"/>
        </w:rPr>
        <w:t>beloppen</w:t>
      </w:r>
      <w:r w:rsidR="00D671A7" w:rsidRPr="00137F7C">
        <w:rPr>
          <w:rFonts w:eastAsia="MS Mincho"/>
          <w:i/>
          <w:iCs/>
          <w:szCs w:val="22"/>
        </w:rPr>
        <w:t xml:space="preserve"> beräknas.</w:t>
      </w:r>
    </w:p>
    <w:p w14:paraId="425861D6" w14:textId="77777777" w:rsidR="007A676F" w:rsidRPr="00960E41" w:rsidRDefault="00D671A7" w:rsidP="007A676F">
      <w:pPr>
        <w:pStyle w:val="Rubrik2Nr"/>
        <w:rPr>
          <w:rFonts w:cs="Arial"/>
          <w:b w:val="0"/>
        </w:rPr>
      </w:pPr>
      <w:bookmarkStart w:id="60" w:name="_Toc452115508"/>
      <w:bookmarkStart w:id="61" w:name="_Toc101359356"/>
      <w:r w:rsidRPr="00960E41">
        <w:rPr>
          <w:rStyle w:val="Rubrik2NrChar"/>
          <w:rFonts w:ascii="Arial" w:hAnsi="Arial" w:cs="Arial"/>
          <w:b/>
          <w:bCs/>
          <w:sz w:val="22"/>
          <w:szCs w:val="22"/>
        </w:rPr>
        <w:t>Analyskostnader</w:t>
      </w:r>
      <w:bookmarkEnd w:id="60"/>
      <w:bookmarkEnd w:id="61"/>
    </w:p>
    <w:p w14:paraId="5825C8A3" w14:textId="454727EE" w:rsidR="0076439E" w:rsidRPr="00137F7C" w:rsidRDefault="00D671A7" w:rsidP="00D671A7">
      <w:pPr>
        <w:rPr>
          <w:rFonts w:eastAsia="MS Mincho"/>
          <w:i/>
          <w:iCs/>
          <w:szCs w:val="22"/>
        </w:rPr>
      </w:pPr>
      <w:r w:rsidRPr="00137F7C">
        <w:rPr>
          <w:rFonts w:eastAsia="MS Mincho"/>
          <w:i/>
          <w:iCs/>
          <w:szCs w:val="22"/>
        </w:rPr>
        <w:t xml:space="preserve">Kostnadsuppskattning för olika prioriteringsnivåer </w:t>
      </w:r>
      <w:r w:rsidR="00DA5082">
        <w:rPr>
          <w:rFonts w:eastAsia="MS Mincho"/>
          <w:i/>
          <w:iCs/>
          <w:szCs w:val="22"/>
        </w:rPr>
        <w:t>(obligatorisk respektive rekommenderad</w:t>
      </w:r>
      <w:r w:rsidR="009169DE">
        <w:rPr>
          <w:rFonts w:eastAsia="MS Mincho"/>
          <w:i/>
          <w:iCs/>
          <w:szCs w:val="22"/>
        </w:rPr>
        <w:t xml:space="preserve"> och tillval</w:t>
      </w:r>
      <w:r w:rsidR="00DA5082">
        <w:rPr>
          <w:rFonts w:eastAsia="MS Mincho"/>
          <w:i/>
          <w:iCs/>
          <w:szCs w:val="22"/>
        </w:rPr>
        <w:t xml:space="preserve">) </w:t>
      </w:r>
      <w:r w:rsidRPr="00137F7C">
        <w:rPr>
          <w:rFonts w:eastAsia="MS Mincho"/>
          <w:i/>
          <w:iCs/>
          <w:szCs w:val="22"/>
        </w:rPr>
        <w:t>med angivet år</w:t>
      </w:r>
      <w:r w:rsidR="00DA5082">
        <w:rPr>
          <w:rFonts w:eastAsia="MS Mincho"/>
          <w:i/>
          <w:iCs/>
          <w:szCs w:val="22"/>
        </w:rPr>
        <w:t xml:space="preserve"> då ekonomiska uppskattningar är gjorda</w:t>
      </w:r>
      <w:r w:rsidRPr="00137F7C">
        <w:rPr>
          <w:rFonts w:eastAsia="MS Mincho"/>
          <w:i/>
          <w:iCs/>
          <w:szCs w:val="22"/>
        </w:rPr>
        <w:t>.</w:t>
      </w:r>
    </w:p>
    <w:p w14:paraId="7FE727F6" w14:textId="77777777" w:rsidR="007A676F" w:rsidRPr="00960E41" w:rsidRDefault="00D671A7" w:rsidP="007A676F">
      <w:pPr>
        <w:pStyle w:val="Rubrik2Nr"/>
        <w:rPr>
          <w:b w:val="0"/>
        </w:rPr>
      </w:pPr>
      <w:bookmarkStart w:id="62" w:name="_Toc101359357"/>
      <w:r w:rsidRPr="00960E41">
        <w:rPr>
          <w:rStyle w:val="Rubrik2NrChar"/>
          <w:rFonts w:ascii="Arial" w:hAnsi="Arial" w:cs="Arial"/>
          <w:b/>
          <w:bCs/>
          <w:sz w:val="22"/>
          <w:szCs w:val="22"/>
        </w:rPr>
        <w:lastRenderedPageBreak/>
        <w:t>Tidsåtgång</w:t>
      </w:r>
      <w:bookmarkEnd w:id="56"/>
      <w:bookmarkEnd w:id="62"/>
    </w:p>
    <w:p w14:paraId="0D78620A" w14:textId="0360493F" w:rsidR="00D671A7" w:rsidRPr="00137F7C" w:rsidRDefault="00CF348C" w:rsidP="00D671A7">
      <w:pPr>
        <w:rPr>
          <w:rFonts w:eastAsia="MS Mincho"/>
          <w:i/>
          <w:iCs/>
          <w:szCs w:val="22"/>
        </w:rPr>
      </w:pPr>
      <w:r>
        <w:rPr>
          <w:rFonts w:eastAsia="MS Mincho"/>
          <w:i/>
          <w:iCs/>
          <w:szCs w:val="22"/>
        </w:rPr>
        <w:t xml:space="preserve">Uppskatta </w:t>
      </w:r>
      <w:r w:rsidR="00AC23F9">
        <w:rPr>
          <w:rFonts w:eastAsia="MS Mincho"/>
          <w:i/>
          <w:iCs/>
          <w:szCs w:val="22"/>
        </w:rPr>
        <w:t xml:space="preserve">tidsåtgången för undersökningens </w:t>
      </w:r>
      <w:r w:rsidR="00D20D4C">
        <w:rPr>
          <w:rFonts w:eastAsia="MS Mincho"/>
          <w:i/>
          <w:iCs/>
          <w:szCs w:val="22"/>
        </w:rPr>
        <w:t xml:space="preserve">olika moment. </w:t>
      </w:r>
      <w:r w:rsidR="00D671A7" w:rsidRPr="00137F7C">
        <w:rPr>
          <w:rFonts w:eastAsia="MS Mincho"/>
          <w:i/>
          <w:iCs/>
          <w:szCs w:val="22"/>
        </w:rPr>
        <w:t xml:space="preserve">Utifrån tidsåtgången (antal personveckor) och syftet ska man sedan kunna beräkna kostnaden. </w:t>
      </w:r>
    </w:p>
    <w:p w14:paraId="549B46FF" w14:textId="77777777" w:rsidR="00195444" w:rsidRDefault="00195444" w:rsidP="000956FD">
      <w:pPr>
        <w:rPr>
          <w:rFonts w:eastAsia="MS Mincho"/>
          <w:szCs w:val="22"/>
        </w:rPr>
      </w:pPr>
    </w:p>
    <w:p w14:paraId="5CD1B269" w14:textId="000FF32A" w:rsidR="00195444" w:rsidRPr="00195444" w:rsidRDefault="00195444" w:rsidP="000956FD">
      <w:pPr>
        <w:pStyle w:val="Rubrik1Nr"/>
        <w:rPr>
          <w:rFonts w:eastAsia="MS Mincho" w:cs="Arial"/>
          <w:sz w:val="32"/>
          <w:szCs w:val="32"/>
        </w:rPr>
      </w:pPr>
      <w:bookmarkStart w:id="63" w:name="_Toc101359358"/>
      <w:r w:rsidRPr="30068C51">
        <w:rPr>
          <w:rFonts w:eastAsia="MS Mincho" w:cs="Arial"/>
          <w:sz w:val="32"/>
          <w:szCs w:val="32"/>
        </w:rPr>
        <w:t>Övrigt</w:t>
      </w:r>
      <w:bookmarkEnd w:id="63"/>
    </w:p>
    <w:p w14:paraId="723612DF" w14:textId="354BEBF3" w:rsidR="00A40B71" w:rsidRPr="00137F7C" w:rsidRDefault="000956FD" w:rsidP="000956FD">
      <w:pPr>
        <w:rPr>
          <w:rFonts w:eastAsia="MS Mincho"/>
          <w:i/>
          <w:iCs/>
          <w:szCs w:val="22"/>
        </w:rPr>
      </w:pPr>
      <w:r w:rsidRPr="00137F7C">
        <w:rPr>
          <w:rFonts w:eastAsia="MS Mincho"/>
          <w:i/>
          <w:iCs/>
          <w:szCs w:val="22"/>
        </w:rPr>
        <w:t xml:space="preserve">Finns det utvecklingsprojekt som kan komma att påverka </w:t>
      </w:r>
      <w:r w:rsidR="00D20D4C">
        <w:rPr>
          <w:rFonts w:eastAsia="MS Mincho"/>
          <w:i/>
          <w:iCs/>
          <w:szCs w:val="22"/>
        </w:rPr>
        <w:t>övervakningsmanu</w:t>
      </w:r>
      <w:r w:rsidR="000B7325">
        <w:rPr>
          <w:rFonts w:eastAsia="MS Mincho"/>
          <w:i/>
          <w:iCs/>
          <w:szCs w:val="22"/>
        </w:rPr>
        <w:t>a</w:t>
      </w:r>
      <w:r w:rsidR="00D20D4C">
        <w:rPr>
          <w:rFonts w:eastAsia="MS Mincho"/>
          <w:i/>
          <w:iCs/>
          <w:szCs w:val="22"/>
        </w:rPr>
        <w:t>len</w:t>
      </w:r>
      <w:r w:rsidR="000B7325">
        <w:rPr>
          <w:rFonts w:eastAsia="MS Mincho"/>
          <w:i/>
          <w:iCs/>
          <w:szCs w:val="22"/>
        </w:rPr>
        <w:t>s utformning</w:t>
      </w:r>
      <w:r w:rsidRPr="00137F7C">
        <w:rPr>
          <w:rFonts w:eastAsia="MS Mincho"/>
          <w:i/>
          <w:iCs/>
          <w:szCs w:val="22"/>
        </w:rPr>
        <w:t>? Annat av vikt för undersökningens genomförande?</w:t>
      </w:r>
    </w:p>
    <w:p w14:paraId="3CF69CA1" w14:textId="77777777" w:rsidR="007023F8" w:rsidRPr="00137F7C" w:rsidRDefault="007023F8" w:rsidP="00A40B71">
      <w:pPr>
        <w:rPr>
          <w:rFonts w:eastAsia="MS Mincho"/>
          <w:szCs w:val="22"/>
        </w:rPr>
      </w:pPr>
    </w:p>
    <w:p w14:paraId="723612E0" w14:textId="77777777" w:rsidR="00A40B71" w:rsidRPr="00195444" w:rsidRDefault="00A40B71" w:rsidP="007023F8">
      <w:pPr>
        <w:pStyle w:val="Rubrik1Nr"/>
        <w:rPr>
          <w:rFonts w:cs="Arial"/>
          <w:szCs w:val="30"/>
        </w:rPr>
      </w:pPr>
      <w:bookmarkStart w:id="64" w:name="_Toc452115511"/>
      <w:bookmarkStart w:id="65" w:name="_Toc495330757"/>
      <w:bookmarkStart w:id="66" w:name="_Toc101359359"/>
      <w:r w:rsidRPr="30068C51">
        <w:rPr>
          <w:rFonts w:cs="Arial"/>
          <w:szCs w:val="30"/>
        </w:rPr>
        <w:t>Författare och kontaktpersoner</w:t>
      </w:r>
      <w:bookmarkEnd w:id="64"/>
      <w:bookmarkEnd w:id="65"/>
      <w:bookmarkEnd w:id="66"/>
    </w:p>
    <w:p w14:paraId="723612E3" w14:textId="231B5915" w:rsidR="00A40B71" w:rsidRPr="00137F7C" w:rsidRDefault="00A40B71" w:rsidP="00A40B71">
      <w:pPr>
        <w:rPr>
          <w:rFonts w:eastAsia="MS Mincho"/>
          <w:i/>
          <w:iCs/>
          <w:szCs w:val="22"/>
        </w:rPr>
      </w:pPr>
      <w:r w:rsidRPr="00137F7C">
        <w:rPr>
          <w:rFonts w:eastAsia="MS Mincho"/>
          <w:i/>
          <w:iCs/>
          <w:szCs w:val="22"/>
        </w:rPr>
        <w:t xml:space="preserve">Här presenteras ansvarig handläggare på </w:t>
      </w:r>
      <w:r w:rsidR="00C821A3">
        <w:rPr>
          <w:rFonts w:eastAsia="MS Mincho"/>
          <w:i/>
          <w:iCs/>
          <w:szCs w:val="22"/>
        </w:rPr>
        <w:t>myndigheten</w:t>
      </w:r>
      <w:r w:rsidRPr="00137F7C">
        <w:rPr>
          <w:rFonts w:eastAsia="MS Mincho"/>
          <w:i/>
          <w:iCs/>
          <w:szCs w:val="22"/>
        </w:rPr>
        <w:t xml:space="preserve"> att kontakta för bl.a. policyfrågor och eventuell expert som kan kontaktas för ytterligare upplysningar. </w:t>
      </w:r>
    </w:p>
    <w:p w14:paraId="42FAC960" w14:textId="77777777" w:rsidR="00C10FFB" w:rsidRDefault="00C10FFB" w:rsidP="00C10FFB">
      <w:pPr>
        <w:rPr>
          <w:rFonts w:eastAsia="MS Mincho"/>
          <w:b/>
          <w:bCs/>
          <w:i/>
          <w:iCs/>
          <w:szCs w:val="22"/>
        </w:rPr>
      </w:pPr>
    </w:p>
    <w:p w14:paraId="76DEA362" w14:textId="3ED8F084" w:rsidR="00227362" w:rsidRPr="00227362" w:rsidRDefault="00227362" w:rsidP="00227362">
      <w:pPr>
        <w:rPr>
          <w:rFonts w:eastAsia="MS Mincho"/>
          <w:i/>
          <w:iCs/>
          <w:szCs w:val="22"/>
        </w:rPr>
      </w:pPr>
      <w:r>
        <w:rPr>
          <w:rFonts w:eastAsia="MS Mincho"/>
          <w:b/>
          <w:bCs/>
          <w:i/>
          <w:iCs/>
          <w:szCs w:val="22"/>
        </w:rPr>
        <w:t>Kontakt Naturvårdsverket</w:t>
      </w:r>
      <w:r w:rsidRPr="00137F7C">
        <w:rPr>
          <w:rFonts w:eastAsia="MS Mincho"/>
          <w:i/>
          <w:iCs/>
          <w:szCs w:val="22"/>
        </w:rPr>
        <w:t>:</w:t>
      </w:r>
      <w:r w:rsidRPr="00137F7C">
        <w:rPr>
          <w:rFonts w:eastAsia="MS Mincho"/>
          <w:i/>
          <w:iCs/>
          <w:szCs w:val="22"/>
        </w:rPr>
        <w:br/>
        <w:t>Förnamn Efternamn</w:t>
      </w:r>
      <w:r w:rsidRPr="00137F7C">
        <w:rPr>
          <w:rFonts w:eastAsia="MS Mincho"/>
          <w:i/>
          <w:iCs/>
          <w:szCs w:val="22"/>
        </w:rPr>
        <w:br/>
      </w:r>
    </w:p>
    <w:p w14:paraId="16A526A9" w14:textId="7BA9FA78" w:rsidR="00C10FFB" w:rsidRPr="00FA33B6" w:rsidRDefault="00C10FFB" w:rsidP="00C10FFB">
      <w:pPr>
        <w:rPr>
          <w:rFonts w:eastAsia="MS Mincho"/>
          <w:b/>
          <w:bCs/>
          <w:i/>
          <w:iCs/>
          <w:szCs w:val="22"/>
        </w:rPr>
      </w:pPr>
      <w:r w:rsidRPr="00FA33B6">
        <w:rPr>
          <w:rFonts w:eastAsia="MS Mincho"/>
          <w:b/>
          <w:bCs/>
          <w:i/>
          <w:iCs/>
          <w:szCs w:val="22"/>
        </w:rPr>
        <w:t>Författare av övervakningsmanualen</w:t>
      </w:r>
    </w:p>
    <w:p w14:paraId="475157E1" w14:textId="023C2E01" w:rsidR="00C10FFB" w:rsidRPr="007F3341" w:rsidRDefault="001C1B1F" w:rsidP="00A40B71">
      <w:pPr>
        <w:rPr>
          <w:rFonts w:eastAsia="MS Mincho"/>
          <w:b/>
          <w:bCs/>
          <w:i/>
          <w:iCs/>
          <w:szCs w:val="22"/>
        </w:rPr>
      </w:pPr>
      <w:r w:rsidRPr="00137F7C">
        <w:rPr>
          <w:rFonts w:eastAsia="MS Mincho"/>
          <w:i/>
          <w:iCs/>
          <w:szCs w:val="22"/>
        </w:rPr>
        <w:t>Förnamn Efternamn</w:t>
      </w:r>
      <w:r w:rsidRPr="00137F7C">
        <w:rPr>
          <w:rFonts w:eastAsia="MS Mincho"/>
          <w:i/>
          <w:iCs/>
          <w:szCs w:val="22"/>
        </w:rPr>
        <w:br/>
      </w:r>
      <w:r w:rsidR="00DB468B" w:rsidRPr="007F3341">
        <w:rPr>
          <w:rFonts w:eastAsia="MS Mincho"/>
          <w:i/>
          <w:iCs/>
          <w:szCs w:val="22"/>
        </w:rPr>
        <w:t>O</w:t>
      </w:r>
      <w:r w:rsidRPr="007F3341">
        <w:rPr>
          <w:rFonts w:eastAsia="MS Mincho"/>
          <w:i/>
          <w:iCs/>
          <w:szCs w:val="22"/>
        </w:rPr>
        <w:t>rganisation</w:t>
      </w:r>
      <w:r w:rsidR="008845A0">
        <w:rPr>
          <w:rFonts w:eastAsia="MS Mincho"/>
          <w:i/>
          <w:iCs/>
          <w:szCs w:val="22"/>
        </w:rPr>
        <w:t>:</w:t>
      </w:r>
      <w:r w:rsidRPr="007F3341">
        <w:rPr>
          <w:rFonts w:eastAsia="MS Mincho"/>
          <w:i/>
          <w:iCs/>
          <w:szCs w:val="22"/>
        </w:rPr>
        <w:br/>
      </w:r>
    </w:p>
    <w:p w14:paraId="1B6EC9C8" w14:textId="0619C287" w:rsidR="00B41343" w:rsidRPr="00195444" w:rsidRDefault="00A40B71" w:rsidP="00A40B71">
      <w:pPr>
        <w:pStyle w:val="Rubrik1Nr"/>
        <w:rPr>
          <w:rFonts w:eastAsia="MS Mincho" w:cs="Arial"/>
          <w:szCs w:val="30"/>
        </w:rPr>
      </w:pPr>
      <w:bookmarkStart w:id="67" w:name="_Toc452115512"/>
      <w:bookmarkStart w:id="68" w:name="_Toc495330758"/>
      <w:bookmarkStart w:id="69" w:name="_Toc101359360"/>
      <w:r w:rsidRPr="30068C51">
        <w:rPr>
          <w:rFonts w:eastAsia="MS Mincho" w:cs="Arial"/>
          <w:szCs w:val="30"/>
        </w:rPr>
        <w:t>Referenser</w:t>
      </w:r>
      <w:bookmarkEnd w:id="67"/>
      <w:bookmarkEnd w:id="68"/>
      <w:bookmarkEnd w:id="69"/>
    </w:p>
    <w:p w14:paraId="723612EE" w14:textId="0E4C99BB" w:rsidR="00A40B71" w:rsidRPr="00137F7C" w:rsidRDefault="00026F11" w:rsidP="00A40B71">
      <w:pPr>
        <w:rPr>
          <w:rFonts w:eastAsia="MS Mincho"/>
          <w:i/>
          <w:iCs/>
          <w:szCs w:val="22"/>
        </w:rPr>
      </w:pPr>
      <w:r>
        <w:rPr>
          <w:rFonts w:eastAsia="MS Mincho"/>
          <w:i/>
          <w:iCs/>
          <w:szCs w:val="22"/>
        </w:rPr>
        <w:t>Referenslistan ska hållas kort</w:t>
      </w:r>
      <w:r w:rsidR="00C76C72">
        <w:rPr>
          <w:rFonts w:eastAsia="MS Mincho"/>
          <w:i/>
          <w:iCs/>
          <w:szCs w:val="22"/>
        </w:rPr>
        <w:t xml:space="preserve"> </w:t>
      </w:r>
      <w:r w:rsidR="00906F01">
        <w:rPr>
          <w:rFonts w:eastAsia="MS Mincho"/>
          <w:i/>
          <w:iCs/>
          <w:szCs w:val="22"/>
        </w:rPr>
        <w:t>i övervakningsmanualen,</w:t>
      </w:r>
      <w:r w:rsidR="00C76C72">
        <w:rPr>
          <w:rFonts w:eastAsia="MS Mincho"/>
          <w:i/>
          <w:iCs/>
          <w:szCs w:val="22"/>
        </w:rPr>
        <w:t xml:space="preserve"> ange bara centrala referenser</w:t>
      </w:r>
      <w:r w:rsidR="00906F01">
        <w:rPr>
          <w:rFonts w:eastAsia="MS Mincho"/>
          <w:i/>
          <w:iCs/>
          <w:szCs w:val="22"/>
        </w:rPr>
        <w:t>!</w:t>
      </w:r>
      <w:r w:rsidR="00C76C72">
        <w:rPr>
          <w:rFonts w:eastAsia="MS Mincho"/>
          <w:i/>
          <w:iCs/>
          <w:szCs w:val="22"/>
        </w:rPr>
        <w:t xml:space="preserve"> </w:t>
      </w:r>
      <w:r w:rsidR="00A40B71" w:rsidRPr="00137F7C">
        <w:rPr>
          <w:rFonts w:eastAsia="MS Mincho"/>
          <w:i/>
          <w:iCs/>
          <w:szCs w:val="22"/>
        </w:rPr>
        <w:t>Numrera referenserna och ange författarnamn och fullständig titel. Observera nedanstående exempel på hur hänvisning sker till den rapportserie som ges ut av Naturvårdsverket.</w:t>
      </w:r>
      <w:r w:rsidR="0013048F">
        <w:rPr>
          <w:rFonts w:eastAsia="MS Mincho"/>
          <w:i/>
          <w:iCs/>
          <w:szCs w:val="22"/>
        </w:rPr>
        <w:t xml:space="preserve"> </w:t>
      </w:r>
      <w:r w:rsidR="0013048F">
        <w:rPr>
          <w:rFonts w:eastAsia="MS Mincho"/>
          <w:i/>
          <w:iCs/>
        </w:rPr>
        <w:t>Sker referens till en webbsida</w:t>
      </w:r>
      <w:r w:rsidR="001D6362">
        <w:rPr>
          <w:rFonts w:eastAsia="MS Mincho"/>
          <w:i/>
          <w:iCs/>
        </w:rPr>
        <w:t xml:space="preserve"> kan</w:t>
      </w:r>
      <w:r w:rsidR="0013048F">
        <w:rPr>
          <w:rFonts w:eastAsia="MS Mincho"/>
          <w:i/>
          <w:iCs/>
        </w:rPr>
        <w:t xml:space="preserve"> länken </w:t>
      </w:r>
      <w:r w:rsidR="001D6362">
        <w:rPr>
          <w:rFonts w:eastAsia="MS Mincho"/>
          <w:i/>
          <w:iCs/>
        </w:rPr>
        <w:t xml:space="preserve">anges </w:t>
      </w:r>
      <w:r w:rsidR="0013048F">
        <w:rPr>
          <w:rFonts w:eastAsia="MS Mincho"/>
          <w:i/>
          <w:iCs/>
        </w:rPr>
        <w:t>direkt i dokumentet</w:t>
      </w:r>
      <w:r w:rsidR="001D6362">
        <w:rPr>
          <w:rFonts w:eastAsia="MS Mincho"/>
          <w:i/>
          <w:iCs/>
        </w:rPr>
        <w:t xml:space="preserve"> eller i referenslistan</w:t>
      </w:r>
      <w:r w:rsidR="0013048F">
        <w:rPr>
          <w:rFonts w:eastAsia="MS Mincho"/>
          <w:i/>
          <w:iCs/>
        </w:rPr>
        <w:t>.</w:t>
      </w:r>
    </w:p>
    <w:p w14:paraId="723612EF" w14:textId="77777777" w:rsidR="00A40B71" w:rsidRPr="00137F7C" w:rsidRDefault="00A40B71" w:rsidP="00A40B71">
      <w:pPr>
        <w:rPr>
          <w:rFonts w:eastAsia="MS Mincho"/>
          <w:szCs w:val="22"/>
        </w:rPr>
      </w:pPr>
    </w:p>
    <w:p w14:paraId="2E0E1C97" w14:textId="77777777" w:rsidR="007F3341" w:rsidRPr="00ED0138" w:rsidRDefault="007F3341" w:rsidP="007F3341">
      <w:pPr>
        <w:rPr>
          <w:i/>
          <w:iCs/>
        </w:rPr>
      </w:pPr>
      <w:r w:rsidRPr="00ED0138">
        <w:rPr>
          <w:i/>
          <w:iCs/>
        </w:rPr>
        <w:t>Här följer ett exempel på referenslista.</w:t>
      </w:r>
    </w:p>
    <w:p w14:paraId="6E6B9289" w14:textId="77777777" w:rsidR="007F3341" w:rsidRPr="00137F7C" w:rsidRDefault="007F3341" w:rsidP="007F3341">
      <w:pPr>
        <w:numPr>
          <w:ilvl w:val="0"/>
          <w:numId w:val="8"/>
        </w:numPr>
        <w:rPr>
          <w:rFonts w:eastAsia="MS Mincho"/>
        </w:rPr>
      </w:pPr>
      <w:r w:rsidRPr="00137F7C">
        <w:rPr>
          <w:rFonts w:eastAsia="MS Mincho"/>
        </w:rPr>
        <w:t xml:space="preserve">Hultengren, S., Martinsson, P.-O., Stenström, J. 1991. Lavar och luftföroreningar: känslighetsklassning och indexberäkning av epifytiska lavar. </w:t>
      </w:r>
      <w:r>
        <w:rPr>
          <w:rFonts w:eastAsia="MS Mincho"/>
        </w:rPr>
        <w:t>–</w:t>
      </w:r>
      <w:r w:rsidRPr="00137F7C">
        <w:rPr>
          <w:rFonts w:eastAsia="MS Mincho"/>
        </w:rPr>
        <w:t xml:space="preserve"> Rapport</w:t>
      </w:r>
      <w:r>
        <w:rPr>
          <w:rFonts w:eastAsia="MS Mincho"/>
        </w:rPr>
        <w:t xml:space="preserve"> </w:t>
      </w:r>
      <w:r w:rsidRPr="00137F7C">
        <w:rPr>
          <w:rFonts w:eastAsia="MS Mincho"/>
        </w:rPr>
        <w:t>Naturvårdsverket 3967</w:t>
      </w:r>
      <w:r>
        <w:rPr>
          <w:rFonts w:eastAsia="MS Mincho"/>
        </w:rPr>
        <w:t xml:space="preserve">: 1 - </w:t>
      </w:r>
      <w:r w:rsidRPr="00137F7C">
        <w:rPr>
          <w:rFonts w:eastAsia="MS Mincho"/>
        </w:rPr>
        <w:t xml:space="preserve">113. </w:t>
      </w:r>
    </w:p>
    <w:p w14:paraId="2FE18F20" w14:textId="77777777" w:rsidR="007F3341" w:rsidRPr="00137F7C" w:rsidRDefault="007F3341" w:rsidP="007F3341">
      <w:pPr>
        <w:numPr>
          <w:ilvl w:val="0"/>
          <w:numId w:val="8"/>
        </w:numPr>
        <w:rPr>
          <w:rFonts w:eastAsia="MS Mincho"/>
        </w:rPr>
      </w:pPr>
      <w:r w:rsidRPr="00137F7C">
        <w:rPr>
          <w:rFonts w:eastAsia="MS Mincho"/>
        </w:rPr>
        <w:t>Naturvårdsverket 1996a. Referensmodellen: en datamodell för undersöknings</w:t>
      </w:r>
      <w:r w:rsidRPr="00137F7C">
        <w:rPr>
          <w:rFonts w:eastAsia="MS Mincho"/>
        </w:rPr>
        <w:softHyphen/>
        <w:t xml:space="preserve">verksamhet inom miljövården: översiktlig del: version 1.0. </w:t>
      </w:r>
      <w:r>
        <w:rPr>
          <w:rFonts w:eastAsia="MS Mincho"/>
        </w:rPr>
        <w:t xml:space="preserve">– </w:t>
      </w:r>
      <w:r w:rsidRPr="00137F7C">
        <w:rPr>
          <w:rFonts w:eastAsia="MS Mincho"/>
        </w:rPr>
        <w:t>Rapport</w:t>
      </w:r>
      <w:r>
        <w:rPr>
          <w:rFonts w:eastAsia="MS Mincho"/>
        </w:rPr>
        <w:t xml:space="preserve"> </w:t>
      </w:r>
      <w:r w:rsidRPr="00137F7C">
        <w:rPr>
          <w:rFonts w:eastAsia="MS Mincho"/>
        </w:rPr>
        <w:t>Naturvårdsverket</w:t>
      </w:r>
      <w:r>
        <w:rPr>
          <w:rFonts w:eastAsia="MS Mincho"/>
        </w:rPr>
        <w:t>:</w:t>
      </w:r>
      <w:r w:rsidRPr="00137F7C">
        <w:rPr>
          <w:rFonts w:eastAsia="MS Mincho"/>
        </w:rPr>
        <w:t xml:space="preserve"> 4618</w:t>
      </w:r>
      <w:r>
        <w:rPr>
          <w:rFonts w:eastAsia="MS Mincho"/>
        </w:rPr>
        <w:t>: 1 - 42</w:t>
      </w:r>
      <w:r w:rsidRPr="00137F7C">
        <w:rPr>
          <w:rFonts w:eastAsia="MS Mincho"/>
        </w:rPr>
        <w:t xml:space="preserve">. </w:t>
      </w:r>
    </w:p>
    <w:p w14:paraId="7B3C941D" w14:textId="77777777" w:rsidR="007F3341" w:rsidRDefault="007F3341" w:rsidP="007F3341">
      <w:pPr>
        <w:numPr>
          <w:ilvl w:val="0"/>
          <w:numId w:val="8"/>
        </w:numPr>
        <w:rPr>
          <w:rFonts w:eastAsia="MS Mincho"/>
        </w:rPr>
      </w:pPr>
      <w:r w:rsidRPr="00137F7C">
        <w:rPr>
          <w:rFonts w:eastAsia="MS Mincho"/>
        </w:rPr>
        <w:t>Naturvårdsverket 1996b. Referensmodellen: en datamodell för undersökningsverksamhet inom miljövården: detaljerad del: version 1.0. - Rapport Naturvårdsverket; 4635</w:t>
      </w:r>
      <w:r>
        <w:rPr>
          <w:rFonts w:eastAsia="MS Mincho"/>
        </w:rPr>
        <w:t>: 1- 85.</w:t>
      </w:r>
    </w:p>
    <w:p w14:paraId="5E0B2667" w14:textId="77777777" w:rsidR="007F3341" w:rsidRDefault="007F3341" w:rsidP="007F3341">
      <w:bookmarkStart w:id="70" w:name="_Toc452115516"/>
      <w:bookmarkStart w:id="71" w:name="_Toc495330762"/>
      <w:bookmarkStart w:id="72" w:name="_Toc67642069"/>
    </w:p>
    <w:p w14:paraId="6CCD1FA6" w14:textId="77777777" w:rsidR="007F3341" w:rsidRPr="00BD0B36" w:rsidRDefault="007F3341" w:rsidP="007F3341">
      <w:pPr>
        <w:rPr>
          <w:rFonts w:ascii="Arial" w:hAnsi="Arial" w:cs="Arial"/>
          <w:b/>
          <w:bCs/>
          <w:i/>
          <w:iCs/>
          <w:sz w:val="24"/>
          <w:szCs w:val="24"/>
        </w:rPr>
      </w:pPr>
      <w:r w:rsidRPr="00BD0B36">
        <w:rPr>
          <w:rFonts w:ascii="Arial" w:hAnsi="Arial" w:cs="Arial"/>
          <w:b/>
          <w:bCs/>
          <w:i/>
          <w:iCs/>
          <w:sz w:val="24"/>
          <w:szCs w:val="24"/>
        </w:rPr>
        <w:t>Referenshänvisning i texten</w:t>
      </w:r>
      <w:bookmarkEnd w:id="70"/>
      <w:bookmarkEnd w:id="71"/>
      <w:bookmarkEnd w:id="72"/>
    </w:p>
    <w:p w14:paraId="1444022B" w14:textId="77777777" w:rsidR="007F3341" w:rsidRPr="00ED0138" w:rsidRDefault="007F3341" w:rsidP="007F3341">
      <w:pPr>
        <w:rPr>
          <w:i/>
          <w:iCs/>
        </w:rPr>
      </w:pPr>
      <w:r>
        <w:rPr>
          <w:i/>
          <w:iCs/>
        </w:rPr>
        <w:t>I den löpande texten använder vi följande två sätt att ge en referens i den löpande texten:</w:t>
      </w:r>
    </w:p>
    <w:p w14:paraId="1013DD9A" w14:textId="77777777" w:rsidR="007F3341" w:rsidRPr="00137F7C" w:rsidRDefault="007F3341" w:rsidP="007F3341">
      <w:pPr>
        <w:rPr>
          <w:rFonts w:eastAsia="MS Mincho"/>
        </w:rPr>
      </w:pPr>
      <w:r w:rsidRPr="00137F7C">
        <w:rPr>
          <w:rFonts w:eastAsia="MS Mincho"/>
        </w:rPr>
        <w:lastRenderedPageBreak/>
        <w:t>-------- (Hultengren et al. 1991) ---------  eller ------- (Ref. 4) -------</w:t>
      </w:r>
    </w:p>
    <w:p w14:paraId="65291657" w14:textId="77777777" w:rsidR="007F3341" w:rsidRDefault="007F3341" w:rsidP="007F3341">
      <w:pPr>
        <w:rPr>
          <w:rFonts w:eastAsia="MS Mincho"/>
        </w:rPr>
      </w:pPr>
      <w:r w:rsidRPr="00137F7C">
        <w:rPr>
          <w:rFonts w:eastAsia="MS Mincho"/>
        </w:rPr>
        <w:t>-------- (Naturvårdsverket 1996b) -------  eller ------- (Ref. 6) -------</w:t>
      </w:r>
    </w:p>
    <w:p w14:paraId="744AE6B0" w14:textId="77777777" w:rsidR="007F3341" w:rsidRPr="006546E7" w:rsidRDefault="007F3341" w:rsidP="007F3341">
      <w:pPr>
        <w:rPr>
          <w:rFonts w:eastAsia="MS Mincho"/>
          <w:i/>
          <w:iCs/>
        </w:rPr>
      </w:pPr>
      <w:r w:rsidRPr="006546E7">
        <w:rPr>
          <w:rFonts w:eastAsia="MS Mincho"/>
          <w:i/>
          <w:iCs/>
        </w:rPr>
        <w:t>OBS! Samma typ av hänvisning i texten ska göras rakt igenom manualen, blanda inte!</w:t>
      </w:r>
    </w:p>
    <w:p w14:paraId="53F1F4FA" w14:textId="77777777" w:rsidR="00EA77C2" w:rsidRPr="00137F7C" w:rsidRDefault="00EA77C2" w:rsidP="00A40B71">
      <w:pPr>
        <w:rPr>
          <w:rFonts w:eastAsia="MS Mincho"/>
          <w:szCs w:val="22"/>
        </w:rPr>
      </w:pPr>
    </w:p>
    <w:p w14:paraId="723612F8" w14:textId="77777777" w:rsidR="00A40B71" w:rsidRPr="00380E5E" w:rsidRDefault="00A40B71" w:rsidP="00BE5E8A">
      <w:pPr>
        <w:pStyle w:val="Rubrik1Nr"/>
        <w:rPr>
          <w:rFonts w:eastAsia="MS Mincho"/>
        </w:rPr>
      </w:pPr>
      <w:bookmarkStart w:id="73" w:name="_Toc452115517"/>
      <w:bookmarkStart w:id="74" w:name="_Toc495330763"/>
      <w:bookmarkStart w:id="75" w:name="_Toc101359361"/>
      <w:r w:rsidRPr="00380E5E">
        <w:rPr>
          <w:rFonts w:eastAsia="MS Mincho"/>
        </w:rPr>
        <w:t>Uppdateringar, versionshantering</w:t>
      </w:r>
      <w:bookmarkEnd w:id="73"/>
      <w:bookmarkEnd w:id="74"/>
      <w:bookmarkEnd w:id="75"/>
    </w:p>
    <w:p w14:paraId="723612F9" w14:textId="77777777" w:rsidR="00A40B71" w:rsidRPr="00D62908" w:rsidRDefault="00A40B71" w:rsidP="00A40B71">
      <w:pPr>
        <w:rPr>
          <w:rFonts w:eastAsia="MS Mincho"/>
          <w:i/>
          <w:iCs/>
          <w:szCs w:val="22"/>
        </w:rPr>
      </w:pPr>
      <w:r w:rsidRPr="00D62908">
        <w:rPr>
          <w:rFonts w:eastAsia="MS Mincho"/>
          <w:i/>
          <w:iCs/>
          <w:szCs w:val="22"/>
        </w:rPr>
        <w:t>Version X:Y, åååå-mm-dd. Omfattning av uppdateringar.</w:t>
      </w:r>
    </w:p>
    <w:p w14:paraId="23C38B41" w14:textId="41B602B4" w:rsidR="0093235F" w:rsidRDefault="000F6AA9" w:rsidP="00A40B71">
      <w:pPr>
        <w:rPr>
          <w:rFonts w:eastAsia="MS Mincho"/>
          <w:i/>
          <w:iCs/>
          <w:szCs w:val="22"/>
        </w:rPr>
      </w:pPr>
      <w:r>
        <w:rPr>
          <w:rFonts w:eastAsia="MS Mincho"/>
          <w:i/>
          <w:iCs/>
          <w:szCs w:val="22"/>
        </w:rPr>
        <w:t>E</w:t>
      </w:r>
      <w:r w:rsidR="00A40B71" w:rsidRPr="00137F7C">
        <w:rPr>
          <w:rFonts w:eastAsia="MS Mincho"/>
          <w:i/>
          <w:iCs/>
          <w:szCs w:val="22"/>
        </w:rPr>
        <w:t xml:space="preserve">xempel: </w:t>
      </w:r>
    </w:p>
    <w:p w14:paraId="723612FA" w14:textId="2066D344" w:rsidR="00A40B71" w:rsidRPr="00D62908" w:rsidRDefault="00A40B71" w:rsidP="00A40B71">
      <w:pPr>
        <w:rPr>
          <w:rFonts w:eastAsia="MS Mincho"/>
          <w:i/>
          <w:szCs w:val="22"/>
        </w:rPr>
      </w:pPr>
      <w:r w:rsidRPr="00D62908">
        <w:rPr>
          <w:rFonts w:eastAsia="MS Mincho"/>
          <w:i/>
          <w:szCs w:val="22"/>
        </w:rPr>
        <w:t xml:space="preserve">Version 1:0, 2001-03-05. Första versionen.                </w:t>
      </w:r>
      <w:r w:rsidRPr="00D62908">
        <w:rPr>
          <w:rFonts w:eastAsia="MS Mincho"/>
          <w:i/>
          <w:szCs w:val="22"/>
        </w:rPr>
        <w:br/>
        <w:t>Version 1:2, 2002-03-20. Ett flertal ändringar, däribland innehållet i tabellen.</w:t>
      </w:r>
    </w:p>
    <w:p w14:paraId="723612FB" w14:textId="77777777" w:rsidR="00A40B71" w:rsidRPr="00D62908" w:rsidRDefault="00A40B71" w:rsidP="00A40B71">
      <w:pPr>
        <w:rPr>
          <w:rFonts w:eastAsia="MS Mincho"/>
          <w:i/>
          <w:szCs w:val="22"/>
        </w:rPr>
      </w:pPr>
      <w:r w:rsidRPr="00D62908">
        <w:rPr>
          <w:rFonts w:eastAsia="MS Mincho"/>
          <w:i/>
          <w:szCs w:val="22"/>
        </w:rPr>
        <w:t>Version 1:3, 2004-01-15. Ändrade rubriker. Flera andra ändringar, särskilt i avsnitt om variabler och datavärd.</w:t>
      </w:r>
    </w:p>
    <w:p w14:paraId="723612FC" w14:textId="55D32F3B" w:rsidR="00A40B71" w:rsidRPr="00D62908" w:rsidRDefault="00A40B71" w:rsidP="00A40B71">
      <w:pPr>
        <w:rPr>
          <w:rFonts w:eastAsia="MS Mincho"/>
          <w:i/>
          <w:szCs w:val="22"/>
        </w:rPr>
      </w:pPr>
      <w:r w:rsidRPr="00D62908">
        <w:rPr>
          <w:rFonts w:eastAsia="MS Mincho"/>
          <w:i/>
          <w:szCs w:val="22"/>
        </w:rPr>
        <w:t>Version 2:</w:t>
      </w:r>
      <w:r w:rsidR="00FE47CE" w:rsidRPr="00D62908">
        <w:rPr>
          <w:rFonts w:eastAsia="MS Mincho"/>
          <w:i/>
          <w:szCs w:val="22"/>
        </w:rPr>
        <w:t>0</w:t>
      </w:r>
      <w:r w:rsidRPr="00D62908">
        <w:rPr>
          <w:rFonts w:eastAsia="MS Mincho"/>
          <w:i/>
          <w:szCs w:val="22"/>
        </w:rPr>
        <w:t>, 20</w:t>
      </w:r>
      <w:r w:rsidR="00FE47CE" w:rsidRPr="00D62908">
        <w:rPr>
          <w:rFonts w:eastAsia="MS Mincho"/>
          <w:i/>
          <w:szCs w:val="22"/>
        </w:rPr>
        <w:t>21</w:t>
      </w:r>
      <w:r w:rsidRPr="00D62908">
        <w:rPr>
          <w:rFonts w:eastAsia="MS Mincho"/>
          <w:i/>
          <w:szCs w:val="22"/>
        </w:rPr>
        <w:t>-0</w:t>
      </w:r>
      <w:r w:rsidR="00FE47CE" w:rsidRPr="00D62908">
        <w:rPr>
          <w:rFonts w:eastAsia="MS Mincho"/>
          <w:i/>
          <w:szCs w:val="22"/>
        </w:rPr>
        <w:t>4</w:t>
      </w:r>
      <w:r w:rsidRPr="00D62908">
        <w:rPr>
          <w:rFonts w:eastAsia="MS Mincho"/>
          <w:i/>
          <w:szCs w:val="22"/>
        </w:rPr>
        <w:t>-</w:t>
      </w:r>
      <w:r w:rsidR="00FE47CE" w:rsidRPr="00D62908">
        <w:rPr>
          <w:rFonts w:eastAsia="MS Mincho"/>
          <w:i/>
          <w:szCs w:val="22"/>
        </w:rPr>
        <w:t>15</w:t>
      </w:r>
      <w:r w:rsidRPr="00D62908">
        <w:rPr>
          <w:rFonts w:eastAsia="MS Mincho"/>
          <w:i/>
          <w:szCs w:val="22"/>
        </w:rPr>
        <w:t>. Omfattande revidering genomförd.</w:t>
      </w:r>
    </w:p>
    <w:p w14:paraId="723612FD" w14:textId="7E231F88" w:rsidR="00A40B71" w:rsidRPr="0041297D" w:rsidRDefault="00A40B71" w:rsidP="00A40B71">
      <w:pPr>
        <w:rPr>
          <w:rFonts w:eastAsia="MS Mincho"/>
          <w:iCs/>
          <w:szCs w:val="22"/>
        </w:rPr>
      </w:pPr>
      <w:r w:rsidRPr="0041297D">
        <w:rPr>
          <w:rFonts w:eastAsia="MS Mincho"/>
          <w:iCs/>
          <w:szCs w:val="22"/>
        </w:rPr>
        <w:t>Arbetsversioner: Numreras på avvikande sätt (exempelvis 0:1, 0:2, eller liknande)</w:t>
      </w:r>
      <w:r w:rsidR="00AE60C2" w:rsidRPr="0041297D">
        <w:rPr>
          <w:rFonts w:eastAsia="MS Mincho"/>
          <w:iCs/>
          <w:szCs w:val="22"/>
        </w:rPr>
        <w:t xml:space="preserve"> blanda inte</w:t>
      </w:r>
      <w:r w:rsidR="00BA402B" w:rsidRPr="0041297D">
        <w:rPr>
          <w:rFonts w:eastAsia="MS Mincho"/>
          <w:iCs/>
          <w:szCs w:val="22"/>
        </w:rPr>
        <w:t>!</w:t>
      </w:r>
    </w:p>
    <w:p w14:paraId="71C625D7" w14:textId="77777777" w:rsidR="00921578" w:rsidRPr="00137F7C" w:rsidRDefault="00921578" w:rsidP="00921578">
      <w:pPr>
        <w:rPr>
          <w:rFonts w:eastAsia="MS Mincho"/>
          <w:szCs w:val="22"/>
        </w:rPr>
      </w:pPr>
    </w:p>
    <w:p w14:paraId="72361372" w14:textId="3EBEB55B" w:rsidR="00A40B71" w:rsidRPr="00195444" w:rsidRDefault="00A40B71" w:rsidP="00A40B71">
      <w:pPr>
        <w:pStyle w:val="Rubrik1"/>
        <w:rPr>
          <w:rFonts w:cs="Arial"/>
          <w:szCs w:val="30"/>
        </w:rPr>
      </w:pPr>
      <w:bookmarkStart w:id="76" w:name="_Toc493169062"/>
      <w:bookmarkStart w:id="77" w:name="_Toc495330765"/>
      <w:bookmarkStart w:id="78" w:name="_Toc101359362"/>
      <w:r w:rsidRPr="00195444">
        <w:rPr>
          <w:rFonts w:eastAsia="MS Mincho" w:cs="Arial"/>
          <w:szCs w:val="30"/>
        </w:rPr>
        <w:t xml:space="preserve">Bilaga </w:t>
      </w:r>
      <w:r w:rsidR="00921578" w:rsidRPr="00195444">
        <w:rPr>
          <w:rFonts w:eastAsia="MS Mincho" w:cs="Arial"/>
          <w:szCs w:val="30"/>
        </w:rPr>
        <w:t>1</w:t>
      </w:r>
      <w:r w:rsidRPr="00195444">
        <w:rPr>
          <w:rFonts w:eastAsia="MS Mincho" w:cs="Arial"/>
          <w:szCs w:val="30"/>
        </w:rPr>
        <w:t>.</w:t>
      </w:r>
      <w:r w:rsidRPr="00195444">
        <w:rPr>
          <w:rFonts w:cs="Arial"/>
          <w:szCs w:val="30"/>
        </w:rPr>
        <w:t xml:space="preserve"> Utrustningslista</w:t>
      </w:r>
      <w:bookmarkEnd w:id="76"/>
      <w:bookmarkEnd w:id="77"/>
      <w:bookmarkEnd w:id="78"/>
    </w:p>
    <w:p w14:paraId="4CB18AF1" w14:textId="3A877AFD" w:rsidR="00921578" w:rsidRPr="00E418A2" w:rsidRDefault="00E418A2" w:rsidP="00921578">
      <w:pPr>
        <w:rPr>
          <w:i/>
          <w:iCs/>
          <w:szCs w:val="22"/>
        </w:rPr>
      </w:pPr>
      <w:r>
        <w:rPr>
          <w:i/>
          <w:iCs/>
          <w:szCs w:val="22"/>
        </w:rPr>
        <w:t xml:space="preserve">Gör en förteckning av nödvändig utrustning för att kunna genomföra undersökningen. </w:t>
      </w:r>
      <w:r w:rsidR="00310E74">
        <w:rPr>
          <w:i/>
          <w:iCs/>
          <w:szCs w:val="22"/>
        </w:rPr>
        <w:t xml:space="preserve">Personlig utrustning ska inte uppges om det inte krävs </w:t>
      </w:r>
      <w:r w:rsidR="00203ADA">
        <w:rPr>
          <w:i/>
          <w:iCs/>
          <w:szCs w:val="22"/>
        </w:rPr>
        <w:t>speciell utrustning.</w:t>
      </w:r>
    </w:p>
    <w:p w14:paraId="72361375" w14:textId="7CA4B172" w:rsidR="00A40B71" w:rsidRPr="00195444" w:rsidRDefault="00A40B71" w:rsidP="00A40B71">
      <w:pPr>
        <w:pStyle w:val="Rubrik1"/>
        <w:rPr>
          <w:rFonts w:eastAsia="MS Mincho" w:cs="Arial"/>
          <w:szCs w:val="30"/>
        </w:rPr>
      </w:pPr>
      <w:bookmarkStart w:id="79" w:name="_Toc495330766"/>
      <w:bookmarkStart w:id="80" w:name="_Toc101359363"/>
      <w:r w:rsidRPr="00195444">
        <w:rPr>
          <w:rFonts w:eastAsia="MS Mincho" w:cs="Arial"/>
          <w:szCs w:val="30"/>
        </w:rPr>
        <w:t xml:space="preserve">Bilaga </w:t>
      </w:r>
      <w:r w:rsidR="00921578" w:rsidRPr="00195444">
        <w:rPr>
          <w:rFonts w:eastAsia="MS Mincho" w:cs="Arial"/>
          <w:szCs w:val="30"/>
        </w:rPr>
        <w:t>2</w:t>
      </w:r>
      <w:r w:rsidRPr="00195444">
        <w:rPr>
          <w:rFonts w:eastAsia="MS Mincho" w:cs="Arial"/>
          <w:szCs w:val="30"/>
        </w:rPr>
        <w:t>. Fältprotokoll</w:t>
      </w:r>
      <w:bookmarkEnd w:id="79"/>
      <w:bookmarkEnd w:id="80"/>
    </w:p>
    <w:p w14:paraId="04187D80" w14:textId="72998395" w:rsidR="00921578" w:rsidRPr="00203ADA" w:rsidRDefault="009238BA" w:rsidP="00921578">
      <w:pPr>
        <w:rPr>
          <w:rFonts w:eastAsia="MS Mincho"/>
          <w:i/>
          <w:iCs/>
          <w:szCs w:val="22"/>
        </w:rPr>
      </w:pPr>
      <w:r>
        <w:rPr>
          <w:rFonts w:eastAsia="MS Mincho"/>
          <w:i/>
          <w:iCs/>
          <w:szCs w:val="22"/>
        </w:rPr>
        <w:t>Gör ett fältprotokoll,</w:t>
      </w:r>
      <w:r w:rsidR="003C302E">
        <w:rPr>
          <w:rFonts w:eastAsia="MS Mincho"/>
          <w:i/>
          <w:iCs/>
          <w:szCs w:val="22"/>
        </w:rPr>
        <w:t xml:space="preserve"> gärna i blankettformat</w:t>
      </w:r>
      <w:r>
        <w:rPr>
          <w:rFonts w:eastAsia="MS Mincho"/>
          <w:i/>
          <w:iCs/>
          <w:szCs w:val="22"/>
        </w:rPr>
        <w:t>.</w:t>
      </w:r>
      <w:r w:rsidR="003C302E">
        <w:rPr>
          <w:rFonts w:eastAsia="MS Mincho"/>
          <w:i/>
          <w:iCs/>
          <w:szCs w:val="22"/>
        </w:rPr>
        <w:t xml:space="preserve"> </w:t>
      </w:r>
      <w:r w:rsidR="00203ADA">
        <w:rPr>
          <w:rFonts w:eastAsia="MS Mincho"/>
          <w:i/>
          <w:iCs/>
          <w:szCs w:val="22"/>
        </w:rPr>
        <w:t xml:space="preserve"> </w:t>
      </w:r>
    </w:p>
    <w:sectPr w:rsidR="00921578" w:rsidRPr="00203ADA" w:rsidSect="002B7B42">
      <w:headerReference w:type="default" r:id="rId14"/>
      <w:pgSz w:w="11906" w:h="16838" w:code="9"/>
      <w:pgMar w:top="1418" w:right="1418" w:bottom="1418" w:left="2693" w:header="567"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B2BF8E" w14:textId="77777777" w:rsidR="00D6316A" w:rsidRDefault="00D6316A" w:rsidP="002B7B42">
      <w:r>
        <w:separator/>
      </w:r>
    </w:p>
  </w:endnote>
  <w:endnote w:type="continuationSeparator" w:id="0">
    <w:p w14:paraId="35A0C346" w14:textId="77777777" w:rsidR="00D6316A" w:rsidRDefault="00D6316A" w:rsidP="002B7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altName w:val="Webdings"/>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92E5EB" w14:textId="77777777" w:rsidR="00D6316A" w:rsidRDefault="00D6316A" w:rsidP="002B7B42">
      <w:r>
        <w:separator/>
      </w:r>
    </w:p>
  </w:footnote>
  <w:footnote w:type="continuationSeparator" w:id="0">
    <w:p w14:paraId="1B1347D1" w14:textId="77777777" w:rsidR="00D6316A" w:rsidRDefault="00D6316A" w:rsidP="002B7B42">
      <w:r>
        <w:continuationSeparator/>
      </w:r>
    </w:p>
  </w:footnote>
  <w:footnote w:id="1">
    <w:p w14:paraId="044FFF7A" w14:textId="77777777" w:rsidR="001555F8" w:rsidRDefault="001555F8" w:rsidP="009C5610">
      <w:pPr>
        <w:pStyle w:val="Fotnotstext"/>
      </w:pPr>
      <w:r>
        <w:rPr>
          <w:rStyle w:val="Fotnotsreferens"/>
        </w:rPr>
        <w:footnoteRef/>
      </w:r>
      <w:r>
        <w:t xml:space="preserve"> </w:t>
      </w:r>
      <w:r>
        <w:rPr>
          <w:rFonts w:eastAsia="MS Mincho"/>
        </w:rPr>
        <w:t xml:space="preserve">I de flesta fall liktydigt med </w:t>
      </w:r>
      <w:r>
        <w:rPr>
          <w:rFonts w:eastAsia="MS Mincho"/>
          <w:i/>
          <w:iCs/>
        </w:rPr>
        <w:t>Mätvariabel</w:t>
      </w:r>
      <w:r>
        <w:rPr>
          <w:rFonts w:eastAsia="MS Mincho"/>
        </w:rPr>
        <w:t>, se sid. 4.</w:t>
      </w:r>
    </w:p>
  </w:footnote>
  <w:footnote w:id="2">
    <w:p w14:paraId="31ACA79E" w14:textId="0F1A24A3" w:rsidR="00CD00FD" w:rsidRDefault="00CD00FD" w:rsidP="00CD00FD">
      <w:pPr>
        <w:pStyle w:val="Fotnotstext"/>
      </w:pPr>
      <w:r>
        <w:rPr>
          <w:rStyle w:val="Fotnotsreferens"/>
        </w:rPr>
        <w:footnoteRef/>
      </w:r>
      <w:r>
        <w:t xml:space="preserve"> Anges obligatorisk bör även kravställan</w:t>
      </w:r>
      <w:r w:rsidR="003F2100">
        <w:t>d</w:t>
      </w:r>
      <w:r>
        <w:t>e/förordning specificer</w:t>
      </w:r>
      <w:r w:rsidR="002C14E6">
        <w:t>as.</w:t>
      </w:r>
    </w:p>
  </w:footnote>
  <w:footnote w:id="3">
    <w:p w14:paraId="0C08AA1D" w14:textId="14B6F39C" w:rsidR="001555F8" w:rsidRDefault="001555F8" w:rsidP="009C5610">
      <w:pPr>
        <w:pStyle w:val="Fotnotstext"/>
      </w:pPr>
      <w:r>
        <w:rPr>
          <w:rStyle w:val="Fotnotsreferens"/>
        </w:rPr>
        <w:footnoteRef/>
      </w:r>
      <w:r>
        <w:t xml:space="preserve"> </w:t>
      </w:r>
      <w:r>
        <w:rPr>
          <w:rFonts w:eastAsia="MS Mincho"/>
        </w:rPr>
        <w:t>Klasserna bör normalt beskrivas i fältprotokollet men kan i annat fall infogas i tabellen eller i fotnot till denna. Exempel på klasser: 0 = saknas; 1 = mindre än 5 % av yttäckningen; 2 = 5-50 % av yttäckningen; 3 = mer än 50 % av yttäckningen</w:t>
      </w:r>
    </w:p>
  </w:footnote>
  <w:footnote w:id="4">
    <w:p w14:paraId="450F4BB5" w14:textId="1CA3AB45" w:rsidR="00061060" w:rsidRDefault="00061060">
      <w:pPr>
        <w:pStyle w:val="Fotnotstext"/>
      </w:pPr>
      <w:r>
        <w:rPr>
          <w:rStyle w:val="Fotnotsreferens"/>
        </w:rPr>
        <w:footnoteRef/>
      </w:r>
      <w:r>
        <w:t xml:space="preserve"> </w:t>
      </w:r>
      <w:hyperlink r:id="rId1" w:history="1">
        <w:r w:rsidR="00AC569D">
          <w:rPr>
            <w:rStyle w:val="Hyperlnk"/>
          </w:rPr>
          <w:t>Systematiskt kvalitetsledningsarbete för samordnad miljöövervakning (naturvardsverket.se)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613EB" w14:textId="16EA273A" w:rsidR="00D84B9A" w:rsidRDefault="00D84B9A" w:rsidP="00AA09AF">
    <w:pPr>
      <w:pStyle w:val="Sidhuvud"/>
      <w:ind w:left="-1418"/>
    </w:pPr>
    <w:r>
      <w:rPr>
        <w:noProof/>
      </w:rPr>
      <w:drawing>
        <wp:inline distT="0" distB="0" distL="0" distR="0" wp14:anchorId="2FEFA8A6" wp14:editId="1825B436">
          <wp:extent cx="1957705" cy="1014730"/>
          <wp:effectExtent l="0" t="0" r="4445" b="0"/>
          <wp:docPr id="1" name="Bildobjek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Bildobjekt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56435" cy="1014730"/>
                  </a:xfrm>
                  <a:prstGeom prst="rect">
                    <a:avLst/>
                  </a:prstGeom>
                </pic:spPr>
              </pic:pic>
            </a:graphicData>
          </a:graphic>
        </wp:inline>
      </w:drawing>
    </w:r>
    <w:r>
      <w:tab/>
    </w:r>
    <w:r>
      <w:tab/>
    </w:r>
    <w:r w:rsidRPr="00502131">
      <w:rPr>
        <w:rFonts w:eastAsia="Times"/>
        <w:smallCaps/>
        <w:spacing w:val="12"/>
        <w:sz w:val="20"/>
      </w:rPr>
      <w:fldChar w:fldCharType="begin"/>
    </w:r>
    <w:r w:rsidRPr="00502131">
      <w:rPr>
        <w:rFonts w:eastAsia="Times"/>
        <w:spacing w:val="12"/>
        <w:sz w:val="20"/>
      </w:rPr>
      <w:instrText xml:space="preserve"> PAGE </w:instrText>
    </w:r>
    <w:r w:rsidRPr="00502131">
      <w:rPr>
        <w:rFonts w:eastAsia="Times"/>
        <w:smallCaps/>
        <w:spacing w:val="12"/>
        <w:sz w:val="20"/>
      </w:rPr>
      <w:fldChar w:fldCharType="separate"/>
    </w:r>
    <w:r>
      <w:rPr>
        <w:rFonts w:eastAsia="Times"/>
        <w:smallCaps/>
        <w:spacing w:val="12"/>
        <w:sz w:val="20"/>
      </w:rPr>
      <w:t>1</w:t>
    </w:r>
    <w:r w:rsidRPr="00502131">
      <w:rPr>
        <w:rFonts w:eastAsia="Times"/>
        <w:smallCaps/>
        <w:spacing w:val="12"/>
        <w:sz w:val="20"/>
      </w:rPr>
      <w:fldChar w:fldCharType="end"/>
    </w:r>
    <w:r w:rsidRPr="00502131">
      <w:rPr>
        <w:rFonts w:eastAsia="Times"/>
        <w:spacing w:val="12"/>
        <w:sz w:val="20"/>
      </w:rPr>
      <w:t>(</w:t>
    </w:r>
    <w:r w:rsidRPr="00502131">
      <w:rPr>
        <w:rFonts w:eastAsia="Times"/>
        <w:smallCaps/>
        <w:spacing w:val="12"/>
        <w:sz w:val="20"/>
      </w:rPr>
      <w:fldChar w:fldCharType="begin"/>
    </w:r>
    <w:r w:rsidRPr="00502131">
      <w:rPr>
        <w:rFonts w:eastAsia="Times"/>
        <w:spacing w:val="12"/>
        <w:sz w:val="20"/>
      </w:rPr>
      <w:instrText xml:space="preserve"> NUMPAGES </w:instrText>
    </w:r>
    <w:r w:rsidRPr="00502131">
      <w:rPr>
        <w:rFonts w:eastAsia="Times"/>
        <w:smallCaps/>
        <w:spacing w:val="12"/>
        <w:sz w:val="20"/>
      </w:rPr>
      <w:fldChar w:fldCharType="separate"/>
    </w:r>
    <w:r>
      <w:rPr>
        <w:rFonts w:eastAsia="Times"/>
        <w:smallCaps/>
        <w:spacing w:val="12"/>
        <w:sz w:val="20"/>
      </w:rPr>
      <w:t>1</w:t>
    </w:r>
    <w:r w:rsidRPr="00502131">
      <w:rPr>
        <w:rFonts w:eastAsia="Times"/>
        <w:smallCaps/>
        <w:spacing w:val="12"/>
        <w:sz w:val="20"/>
      </w:rPr>
      <w:fldChar w:fldCharType="end"/>
    </w:r>
    <w:r w:rsidRPr="00502131">
      <w:rPr>
        <w:rFonts w:eastAsia="Times"/>
        <w:spacing w:val="12"/>
        <w:sz w:val="20"/>
      </w:rPr>
      <w:t>)</w:t>
    </w:r>
  </w:p>
  <w:p w14:paraId="723613EC" w14:textId="77777777" w:rsidR="00D84B9A" w:rsidRDefault="00D84B9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B00D36"/>
    <w:multiLevelType w:val="hybridMultilevel"/>
    <w:tmpl w:val="076E6E5E"/>
    <w:lvl w:ilvl="0" w:tplc="FFFFFFFF">
      <w:start w:val="4"/>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4F24643"/>
    <w:multiLevelType w:val="hybridMultilevel"/>
    <w:tmpl w:val="53E4B8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88014A7"/>
    <w:multiLevelType w:val="hybridMultilevel"/>
    <w:tmpl w:val="EF3ED5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39002DA"/>
    <w:multiLevelType w:val="hybridMultilevel"/>
    <w:tmpl w:val="120838C6"/>
    <w:lvl w:ilvl="0" w:tplc="5C2C94D6">
      <w:start w:val="1"/>
      <w:numFmt w:val="bullet"/>
      <w:lvlText w:val=""/>
      <w:lvlJc w:val="left"/>
      <w:pPr>
        <w:tabs>
          <w:tab w:val="num" w:pos="397"/>
        </w:tabs>
        <w:ind w:left="397" w:hanging="397"/>
      </w:pPr>
      <w:rPr>
        <w:rFonts w:ascii="Symbol" w:hAnsi="Symbol" w:hint="default"/>
        <w:sz w:val="24"/>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D141E1"/>
    <w:multiLevelType w:val="hybridMultilevel"/>
    <w:tmpl w:val="2836FB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553141C"/>
    <w:multiLevelType w:val="hybridMultilevel"/>
    <w:tmpl w:val="4BD6E2F4"/>
    <w:lvl w:ilvl="0" w:tplc="55E00ACA">
      <w:start w:val="1"/>
      <w:numFmt w:val="bullet"/>
      <w:pStyle w:val="PunktlistaNV"/>
      <w:lvlText w:val=""/>
      <w:lvlJc w:val="left"/>
      <w:pPr>
        <w:ind w:left="360" w:hanging="360"/>
      </w:pPr>
      <w:rPr>
        <w:rFonts w:ascii="Symbol" w:hAnsi="Symbol" w:hint="default"/>
        <w:sz w:val="24"/>
        <w:szCs w:val="24"/>
      </w:rPr>
    </w:lvl>
    <w:lvl w:ilvl="1" w:tplc="50F2D908">
      <w:start w:val="1"/>
      <w:numFmt w:val="bullet"/>
      <w:lvlText w:val="–"/>
      <w:lvlJc w:val="left"/>
      <w:pPr>
        <w:tabs>
          <w:tab w:val="num" w:pos="720"/>
        </w:tabs>
        <w:ind w:left="720" w:hanging="363"/>
      </w:pPr>
      <w:rPr>
        <w:rFonts w:ascii="Times New Roman" w:hAnsi="Times New Roman" w:cs="Times New Roman" w:hint="default"/>
        <w:sz w:val="24"/>
        <w:szCs w:val="24"/>
      </w:rPr>
    </w:lvl>
    <w:lvl w:ilvl="2" w:tplc="CA547A88">
      <w:start w:val="1"/>
      <w:numFmt w:val="bullet"/>
      <w:lvlText w:val=""/>
      <w:lvlJc w:val="left"/>
      <w:pPr>
        <w:tabs>
          <w:tab w:val="num" w:pos="1077"/>
        </w:tabs>
        <w:ind w:left="1077" w:hanging="357"/>
      </w:pPr>
      <w:rPr>
        <w:rFonts w:ascii="Wingdings 2" w:hAnsi="Wingdings 2" w:hint="default"/>
        <w:sz w:val="20"/>
        <w:szCs w:val="20"/>
      </w:rPr>
    </w:lvl>
    <w:lvl w:ilvl="3" w:tplc="43E40B06">
      <w:start w:val="1"/>
      <w:numFmt w:val="bullet"/>
      <w:lvlText w:val=""/>
      <w:lvlJc w:val="left"/>
      <w:pPr>
        <w:tabs>
          <w:tab w:val="num" w:pos="2446"/>
        </w:tabs>
        <w:ind w:left="2446" w:hanging="360"/>
      </w:pPr>
      <w:rPr>
        <w:rFonts w:ascii="Symbol" w:hAnsi="Symbol" w:hint="default"/>
      </w:rPr>
    </w:lvl>
    <w:lvl w:ilvl="4" w:tplc="34809DB2">
      <w:start w:val="1"/>
      <w:numFmt w:val="bullet"/>
      <w:lvlText w:val="o"/>
      <w:lvlJc w:val="left"/>
      <w:pPr>
        <w:tabs>
          <w:tab w:val="num" w:pos="3166"/>
        </w:tabs>
        <w:ind w:left="3166" w:hanging="360"/>
      </w:pPr>
      <w:rPr>
        <w:rFonts w:ascii="Courier New" w:hAnsi="Courier New" w:cs="Courier New" w:hint="default"/>
      </w:rPr>
    </w:lvl>
    <w:lvl w:ilvl="5" w:tplc="637E5246">
      <w:start w:val="1"/>
      <w:numFmt w:val="bullet"/>
      <w:lvlText w:val=""/>
      <w:lvlJc w:val="left"/>
      <w:pPr>
        <w:tabs>
          <w:tab w:val="num" w:pos="3886"/>
        </w:tabs>
        <w:ind w:left="3886" w:hanging="360"/>
      </w:pPr>
      <w:rPr>
        <w:rFonts w:ascii="Wingdings" w:hAnsi="Wingdings" w:hint="default"/>
      </w:rPr>
    </w:lvl>
    <w:lvl w:ilvl="6" w:tplc="97E0F784">
      <w:start w:val="1"/>
      <w:numFmt w:val="bullet"/>
      <w:lvlText w:val=""/>
      <w:lvlJc w:val="left"/>
      <w:pPr>
        <w:tabs>
          <w:tab w:val="num" w:pos="4606"/>
        </w:tabs>
        <w:ind w:left="4606" w:hanging="360"/>
      </w:pPr>
      <w:rPr>
        <w:rFonts w:ascii="Symbol" w:hAnsi="Symbol" w:hint="default"/>
      </w:rPr>
    </w:lvl>
    <w:lvl w:ilvl="7" w:tplc="2D8EFF94">
      <w:start w:val="1"/>
      <w:numFmt w:val="bullet"/>
      <w:lvlText w:val="o"/>
      <w:lvlJc w:val="left"/>
      <w:pPr>
        <w:tabs>
          <w:tab w:val="num" w:pos="5326"/>
        </w:tabs>
        <w:ind w:left="5326" w:hanging="360"/>
      </w:pPr>
      <w:rPr>
        <w:rFonts w:ascii="Courier New" w:hAnsi="Courier New" w:cs="Courier New" w:hint="default"/>
      </w:rPr>
    </w:lvl>
    <w:lvl w:ilvl="8" w:tplc="68C8475C">
      <w:start w:val="1"/>
      <w:numFmt w:val="bullet"/>
      <w:lvlText w:val=""/>
      <w:lvlJc w:val="left"/>
      <w:pPr>
        <w:tabs>
          <w:tab w:val="num" w:pos="6046"/>
        </w:tabs>
        <w:ind w:left="6046" w:hanging="360"/>
      </w:pPr>
      <w:rPr>
        <w:rFonts w:ascii="Wingdings" w:hAnsi="Wingdings" w:hint="default"/>
      </w:rPr>
    </w:lvl>
  </w:abstractNum>
  <w:abstractNum w:abstractNumId="6" w15:restartNumberingAfterBreak="0">
    <w:nsid w:val="42BC6F8A"/>
    <w:multiLevelType w:val="hybridMultilevel"/>
    <w:tmpl w:val="B9D4AC5A"/>
    <w:lvl w:ilvl="0" w:tplc="C1AC5860">
      <w:numFmt w:val="bullet"/>
      <w:lvlText w:val="-"/>
      <w:lvlJc w:val="left"/>
      <w:pPr>
        <w:ind w:left="720" w:hanging="360"/>
      </w:pPr>
      <w:rPr>
        <w:rFonts w:ascii="Times New Roman" w:eastAsiaTheme="minorHAnsi"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BAD7B81"/>
    <w:multiLevelType w:val="hybridMultilevel"/>
    <w:tmpl w:val="D3145136"/>
    <w:lvl w:ilvl="0" w:tplc="37C0095E">
      <w:numFmt w:val="bullet"/>
      <w:lvlText w:val="-"/>
      <w:lvlJc w:val="left"/>
      <w:pPr>
        <w:ind w:left="720" w:hanging="360"/>
      </w:pPr>
      <w:rPr>
        <w:rFonts w:ascii="Times New Roman" w:eastAsia="Calibri"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4C3F5905"/>
    <w:multiLevelType w:val="multilevel"/>
    <w:tmpl w:val="F3604D0C"/>
    <w:lvl w:ilvl="0">
      <w:start w:val="1"/>
      <w:numFmt w:val="decimal"/>
      <w:lvlText w:val="%1."/>
      <w:lvlJc w:val="left"/>
      <w:pPr>
        <w:ind w:left="357" w:hanging="35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ind w:left="1191" w:hanging="119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643C2BA1"/>
    <w:multiLevelType w:val="multilevel"/>
    <w:tmpl w:val="59BCF0A8"/>
    <w:lvl w:ilvl="0">
      <w:start w:val="1"/>
      <w:numFmt w:val="decimal"/>
      <w:pStyle w:val="NummerlistaNV"/>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440" w:hanging="646"/>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6ADF486A"/>
    <w:multiLevelType w:val="hybridMultilevel"/>
    <w:tmpl w:val="92E0FDC2"/>
    <w:lvl w:ilvl="0" w:tplc="0A7C9E56">
      <w:start w:val="4"/>
      <w:numFmt w:val="decimal"/>
      <w:lvlText w:val="%1."/>
      <w:lvlJc w:val="left"/>
      <w:pPr>
        <w:tabs>
          <w:tab w:val="num" w:pos="720"/>
        </w:tabs>
        <w:ind w:left="720" w:hanging="363"/>
      </w:pPr>
      <w:rPr>
        <w:rFonts w:hint="default"/>
        <w:b w:val="0"/>
        <w:i w:val="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1" w15:restartNumberingAfterBreak="0">
    <w:nsid w:val="73333167"/>
    <w:multiLevelType w:val="multilevel"/>
    <w:tmpl w:val="D0608C66"/>
    <w:lvl w:ilvl="0">
      <w:start w:val="1"/>
      <w:numFmt w:val="decimal"/>
      <w:pStyle w:val="Rubrik1Nr"/>
      <w:lvlText w:val="%1."/>
      <w:lvlJc w:val="left"/>
      <w:pPr>
        <w:tabs>
          <w:tab w:val="num" w:pos="1190"/>
        </w:tabs>
        <w:ind w:left="1190" w:hanging="340"/>
      </w:pPr>
    </w:lvl>
    <w:lvl w:ilvl="1">
      <w:start w:val="1"/>
      <w:numFmt w:val="decimal"/>
      <w:pStyle w:val="Rubrik2Nr"/>
      <w:lvlText w:val="%1.%2."/>
      <w:lvlJc w:val="left"/>
      <w:pPr>
        <w:tabs>
          <w:tab w:val="num" w:pos="567"/>
        </w:tabs>
        <w:ind w:left="567" w:hanging="567"/>
      </w:pPr>
      <w:rPr>
        <w:rFonts w:hint="default"/>
      </w:rPr>
    </w:lvl>
    <w:lvl w:ilvl="2">
      <w:start w:val="1"/>
      <w:numFmt w:val="decimal"/>
      <w:pStyle w:val="Rubrik3Nr"/>
      <w:lvlText w:val="%1.%2.%3."/>
      <w:lvlJc w:val="left"/>
      <w:pPr>
        <w:tabs>
          <w:tab w:val="num" w:pos="794"/>
        </w:tabs>
        <w:ind w:left="794" w:hanging="794"/>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5"/>
  </w:num>
  <w:num w:numId="6">
    <w:abstractNumId w:val="11"/>
  </w:num>
  <w:num w:numId="7">
    <w:abstractNumId w:val="3"/>
  </w:num>
  <w:num w:numId="8">
    <w:abstractNumId w:val="10"/>
  </w:num>
  <w:num w:numId="9">
    <w:abstractNumId w:val="0"/>
  </w:num>
  <w:num w:numId="10">
    <w:abstractNumId w:val="6"/>
  </w:num>
  <w:num w:numId="11">
    <w:abstractNumId w:val="4"/>
  </w:num>
  <w:num w:numId="12">
    <w:abstractNumId w:val="2"/>
  </w:num>
  <w:num w:numId="13">
    <w:abstractNumId w:val="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B71"/>
    <w:rsid w:val="0000566C"/>
    <w:rsid w:val="00011C20"/>
    <w:rsid w:val="00013896"/>
    <w:rsid w:val="00013A9C"/>
    <w:rsid w:val="00013A9D"/>
    <w:rsid w:val="00014E45"/>
    <w:rsid w:val="00022ABE"/>
    <w:rsid w:val="00022F8C"/>
    <w:rsid w:val="00026F11"/>
    <w:rsid w:val="00027E70"/>
    <w:rsid w:val="0003276B"/>
    <w:rsid w:val="00033A11"/>
    <w:rsid w:val="0003547B"/>
    <w:rsid w:val="00035581"/>
    <w:rsid w:val="000362B7"/>
    <w:rsid w:val="00044ECE"/>
    <w:rsid w:val="0005419F"/>
    <w:rsid w:val="00061060"/>
    <w:rsid w:val="0006134C"/>
    <w:rsid w:val="00061D98"/>
    <w:rsid w:val="00062B2E"/>
    <w:rsid w:val="000676C1"/>
    <w:rsid w:val="00072B0B"/>
    <w:rsid w:val="000743BC"/>
    <w:rsid w:val="00084462"/>
    <w:rsid w:val="00084F18"/>
    <w:rsid w:val="00086B64"/>
    <w:rsid w:val="0009149E"/>
    <w:rsid w:val="000932DE"/>
    <w:rsid w:val="000956FD"/>
    <w:rsid w:val="000A3435"/>
    <w:rsid w:val="000B1C04"/>
    <w:rsid w:val="000B57DD"/>
    <w:rsid w:val="000B7325"/>
    <w:rsid w:val="000C25C5"/>
    <w:rsid w:val="000C581F"/>
    <w:rsid w:val="000E0F13"/>
    <w:rsid w:val="000E2C4B"/>
    <w:rsid w:val="000E6D45"/>
    <w:rsid w:val="000E7103"/>
    <w:rsid w:val="000E7D3A"/>
    <w:rsid w:val="000F4CE9"/>
    <w:rsid w:val="000F5533"/>
    <w:rsid w:val="000F6AA9"/>
    <w:rsid w:val="00102EF4"/>
    <w:rsid w:val="00114D7C"/>
    <w:rsid w:val="00120B3A"/>
    <w:rsid w:val="0012238E"/>
    <w:rsid w:val="00122C8C"/>
    <w:rsid w:val="00122D89"/>
    <w:rsid w:val="00123ADF"/>
    <w:rsid w:val="00126828"/>
    <w:rsid w:val="00126A3F"/>
    <w:rsid w:val="00127BD7"/>
    <w:rsid w:val="0013048F"/>
    <w:rsid w:val="001308B9"/>
    <w:rsid w:val="001325EF"/>
    <w:rsid w:val="00132CAB"/>
    <w:rsid w:val="00135059"/>
    <w:rsid w:val="00136450"/>
    <w:rsid w:val="00137F7C"/>
    <w:rsid w:val="001420E8"/>
    <w:rsid w:val="001430E9"/>
    <w:rsid w:val="00145597"/>
    <w:rsid w:val="00151C88"/>
    <w:rsid w:val="00153447"/>
    <w:rsid w:val="001555F8"/>
    <w:rsid w:val="00165B5E"/>
    <w:rsid w:val="00166521"/>
    <w:rsid w:val="00182986"/>
    <w:rsid w:val="001836ED"/>
    <w:rsid w:val="00187959"/>
    <w:rsid w:val="00190108"/>
    <w:rsid w:val="00191654"/>
    <w:rsid w:val="00195444"/>
    <w:rsid w:val="00195E36"/>
    <w:rsid w:val="001A284F"/>
    <w:rsid w:val="001A45F7"/>
    <w:rsid w:val="001A6002"/>
    <w:rsid w:val="001A690F"/>
    <w:rsid w:val="001B5684"/>
    <w:rsid w:val="001B7955"/>
    <w:rsid w:val="001C1B1F"/>
    <w:rsid w:val="001C58DE"/>
    <w:rsid w:val="001D0D40"/>
    <w:rsid w:val="001D139D"/>
    <w:rsid w:val="001D6362"/>
    <w:rsid w:val="001D78D9"/>
    <w:rsid w:val="001E0334"/>
    <w:rsid w:val="001E0692"/>
    <w:rsid w:val="001E1E24"/>
    <w:rsid w:val="001E34D6"/>
    <w:rsid w:val="001E6911"/>
    <w:rsid w:val="001F20F0"/>
    <w:rsid w:val="001F38AE"/>
    <w:rsid w:val="001F4F78"/>
    <w:rsid w:val="001F5D49"/>
    <w:rsid w:val="001F6B82"/>
    <w:rsid w:val="001F8136"/>
    <w:rsid w:val="0020342D"/>
    <w:rsid w:val="00203A51"/>
    <w:rsid w:val="00203A99"/>
    <w:rsid w:val="00203ADA"/>
    <w:rsid w:val="00212AFD"/>
    <w:rsid w:val="00212D72"/>
    <w:rsid w:val="002147E3"/>
    <w:rsid w:val="00216B69"/>
    <w:rsid w:val="00221376"/>
    <w:rsid w:val="00221993"/>
    <w:rsid w:val="002242FC"/>
    <w:rsid w:val="00227362"/>
    <w:rsid w:val="0023149B"/>
    <w:rsid w:val="0023734E"/>
    <w:rsid w:val="0024550B"/>
    <w:rsid w:val="0024770C"/>
    <w:rsid w:val="00251B0F"/>
    <w:rsid w:val="00256930"/>
    <w:rsid w:val="002570EC"/>
    <w:rsid w:val="00261809"/>
    <w:rsid w:val="00261814"/>
    <w:rsid w:val="002621E2"/>
    <w:rsid w:val="00262206"/>
    <w:rsid w:val="00262780"/>
    <w:rsid w:val="00262C54"/>
    <w:rsid w:val="00264CE7"/>
    <w:rsid w:val="00267776"/>
    <w:rsid w:val="00271869"/>
    <w:rsid w:val="00280DE8"/>
    <w:rsid w:val="00292124"/>
    <w:rsid w:val="00293AB6"/>
    <w:rsid w:val="00296115"/>
    <w:rsid w:val="002965EA"/>
    <w:rsid w:val="002967F6"/>
    <w:rsid w:val="0029697F"/>
    <w:rsid w:val="002970DD"/>
    <w:rsid w:val="002A11E6"/>
    <w:rsid w:val="002A375A"/>
    <w:rsid w:val="002A4849"/>
    <w:rsid w:val="002A646B"/>
    <w:rsid w:val="002A7441"/>
    <w:rsid w:val="002A7CDA"/>
    <w:rsid w:val="002B05E9"/>
    <w:rsid w:val="002B2CCC"/>
    <w:rsid w:val="002B7B42"/>
    <w:rsid w:val="002C14E6"/>
    <w:rsid w:val="002C21F1"/>
    <w:rsid w:val="002C22E8"/>
    <w:rsid w:val="002C4272"/>
    <w:rsid w:val="002C59F7"/>
    <w:rsid w:val="002C6D00"/>
    <w:rsid w:val="002D0E00"/>
    <w:rsid w:val="002D0FA4"/>
    <w:rsid w:val="002D39E5"/>
    <w:rsid w:val="002D44F5"/>
    <w:rsid w:val="002E004E"/>
    <w:rsid w:val="002E111E"/>
    <w:rsid w:val="002E1F70"/>
    <w:rsid w:val="002F1E97"/>
    <w:rsid w:val="002F1FB3"/>
    <w:rsid w:val="002F3875"/>
    <w:rsid w:val="002F4F2D"/>
    <w:rsid w:val="00300094"/>
    <w:rsid w:val="00300317"/>
    <w:rsid w:val="003025FA"/>
    <w:rsid w:val="003026A4"/>
    <w:rsid w:val="00302908"/>
    <w:rsid w:val="0030459D"/>
    <w:rsid w:val="00306C07"/>
    <w:rsid w:val="00306D08"/>
    <w:rsid w:val="00310D7A"/>
    <w:rsid w:val="00310E74"/>
    <w:rsid w:val="00311426"/>
    <w:rsid w:val="00313780"/>
    <w:rsid w:val="00317CE3"/>
    <w:rsid w:val="00330058"/>
    <w:rsid w:val="00334367"/>
    <w:rsid w:val="00335480"/>
    <w:rsid w:val="00336D7F"/>
    <w:rsid w:val="0034098B"/>
    <w:rsid w:val="0034139B"/>
    <w:rsid w:val="0034215A"/>
    <w:rsid w:val="0034289E"/>
    <w:rsid w:val="00342C02"/>
    <w:rsid w:val="003473EC"/>
    <w:rsid w:val="003570C3"/>
    <w:rsid w:val="003573B3"/>
    <w:rsid w:val="0036022F"/>
    <w:rsid w:val="003611C4"/>
    <w:rsid w:val="003632B8"/>
    <w:rsid w:val="00366068"/>
    <w:rsid w:val="0036658E"/>
    <w:rsid w:val="00367167"/>
    <w:rsid w:val="00367A7A"/>
    <w:rsid w:val="003705DD"/>
    <w:rsid w:val="00371E74"/>
    <w:rsid w:val="003730DE"/>
    <w:rsid w:val="00374A86"/>
    <w:rsid w:val="00377337"/>
    <w:rsid w:val="0037775F"/>
    <w:rsid w:val="00380E5E"/>
    <w:rsid w:val="003813BC"/>
    <w:rsid w:val="00382B6E"/>
    <w:rsid w:val="00383214"/>
    <w:rsid w:val="00383B49"/>
    <w:rsid w:val="00390E0B"/>
    <w:rsid w:val="00390ED7"/>
    <w:rsid w:val="00393C10"/>
    <w:rsid w:val="00393CBE"/>
    <w:rsid w:val="00393EA9"/>
    <w:rsid w:val="0039647B"/>
    <w:rsid w:val="003A3C35"/>
    <w:rsid w:val="003A411A"/>
    <w:rsid w:val="003A4EB3"/>
    <w:rsid w:val="003A7C07"/>
    <w:rsid w:val="003C302E"/>
    <w:rsid w:val="003C67C8"/>
    <w:rsid w:val="003D17E2"/>
    <w:rsid w:val="003E637D"/>
    <w:rsid w:val="003F03DD"/>
    <w:rsid w:val="003F08B4"/>
    <w:rsid w:val="003F0E57"/>
    <w:rsid w:val="003F1136"/>
    <w:rsid w:val="003F2100"/>
    <w:rsid w:val="003F768D"/>
    <w:rsid w:val="004005AF"/>
    <w:rsid w:val="00403C94"/>
    <w:rsid w:val="00404045"/>
    <w:rsid w:val="004049BB"/>
    <w:rsid w:val="00406664"/>
    <w:rsid w:val="0041297D"/>
    <w:rsid w:val="0041468B"/>
    <w:rsid w:val="00416AD5"/>
    <w:rsid w:val="00425929"/>
    <w:rsid w:val="00433413"/>
    <w:rsid w:val="00433B4F"/>
    <w:rsid w:val="00445057"/>
    <w:rsid w:val="00452B0F"/>
    <w:rsid w:val="00461437"/>
    <w:rsid w:val="0046390A"/>
    <w:rsid w:val="0046527A"/>
    <w:rsid w:val="00480E5C"/>
    <w:rsid w:val="004820C7"/>
    <w:rsid w:val="00483BA2"/>
    <w:rsid w:val="0048512F"/>
    <w:rsid w:val="00493F54"/>
    <w:rsid w:val="004A30EC"/>
    <w:rsid w:val="004A663E"/>
    <w:rsid w:val="004A777F"/>
    <w:rsid w:val="004B1CA5"/>
    <w:rsid w:val="004B48EC"/>
    <w:rsid w:val="004B5E54"/>
    <w:rsid w:val="004C1F97"/>
    <w:rsid w:val="004C4AF6"/>
    <w:rsid w:val="004C73B5"/>
    <w:rsid w:val="004C760E"/>
    <w:rsid w:val="004C788D"/>
    <w:rsid w:val="004D11F9"/>
    <w:rsid w:val="004D6AF7"/>
    <w:rsid w:val="004D6D7C"/>
    <w:rsid w:val="004E290D"/>
    <w:rsid w:val="004E491C"/>
    <w:rsid w:val="004E5EF7"/>
    <w:rsid w:val="004F345D"/>
    <w:rsid w:val="004F44F2"/>
    <w:rsid w:val="004F705A"/>
    <w:rsid w:val="00500E49"/>
    <w:rsid w:val="00506247"/>
    <w:rsid w:val="00510050"/>
    <w:rsid w:val="005121D2"/>
    <w:rsid w:val="00512794"/>
    <w:rsid w:val="005159B0"/>
    <w:rsid w:val="00521503"/>
    <w:rsid w:val="00521F8F"/>
    <w:rsid w:val="0052329C"/>
    <w:rsid w:val="00523479"/>
    <w:rsid w:val="00524423"/>
    <w:rsid w:val="0053054C"/>
    <w:rsid w:val="005330AB"/>
    <w:rsid w:val="005371C6"/>
    <w:rsid w:val="00540679"/>
    <w:rsid w:val="005454D4"/>
    <w:rsid w:val="005462D6"/>
    <w:rsid w:val="0054689B"/>
    <w:rsid w:val="00553200"/>
    <w:rsid w:val="00553329"/>
    <w:rsid w:val="00555952"/>
    <w:rsid w:val="00557093"/>
    <w:rsid w:val="0056380C"/>
    <w:rsid w:val="00571042"/>
    <w:rsid w:val="00572DC7"/>
    <w:rsid w:val="00573BEF"/>
    <w:rsid w:val="005836D6"/>
    <w:rsid w:val="00584353"/>
    <w:rsid w:val="0058559A"/>
    <w:rsid w:val="00586792"/>
    <w:rsid w:val="00592C6A"/>
    <w:rsid w:val="005A31E5"/>
    <w:rsid w:val="005A461D"/>
    <w:rsid w:val="005A5253"/>
    <w:rsid w:val="005B088C"/>
    <w:rsid w:val="005B1555"/>
    <w:rsid w:val="005B483C"/>
    <w:rsid w:val="005C29F0"/>
    <w:rsid w:val="005D356C"/>
    <w:rsid w:val="005D5D8C"/>
    <w:rsid w:val="005D794A"/>
    <w:rsid w:val="005F11AB"/>
    <w:rsid w:val="005F1F39"/>
    <w:rsid w:val="005F4B52"/>
    <w:rsid w:val="005F67DF"/>
    <w:rsid w:val="005F7EB3"/>
    <w:rsid w:val="006001E6"/>
    <w:rsid w:val="0061294F"/>
    <w:rsid w:val="006255F2"/>
    <w:rsid w:val="00633333"/>
    <w:rsid w:val="0063580D"/>
    <w:rsid w:val="00636091"/>
    <w:rsid w:val="00636473"/>
    <w:rsid w:val="00643844"/>
    <w:rsid w:val="00657B69"/>
    <w:rsid w:val="00660A49"/>
    <w:rsid w:val="00661572"/>
    <w:rsid w:val="00662FE0"/>
    <w:rsid w:val="00667D6C"/>
    <w:rsid w:val="00670612"/>
    <w:rsid w:val="0067118E"/>
    <w:rsid w:val="00672437"/>
    <w:rsid w:val="00677B26"/>
    <w:rsid w:val="00680675"/>
    <w:rsid w:val="00680C3B"/>
    <w:rsid w:val="006819F0"/>
    <w:rsid w:val="006834A5"/>
    <w:rsid w:val="006870C8"/>
    <w:rsid w:val="00691F6B"/>
    <w:rsid w:val="00693208"/>
    <w:rsid w:val="0069348F"/>
    <w:rsid w:val="0069614A"/>
    <w:rsid w:val="006969EA"/>
    <w:rsid w:val="00696FEE"/>
    <w:rsid w:val="00697343"/>
    <w:rsid w:val="006A2027"/>
    <w:rsid w:val="006A38DD"/>
    <w:rsid w:val="006A4AFF"/>
    <w:rsid w:val="006B4309"/>
    <w:rsid w:val="006B4E27"/>
    <w:rsid w:val="006B6D61"/>
    <w:rsid w:val="006C4584"/>
    <w:rsid w:val="006C5B46"/>
    <w:rsid w:val="006C64E4"/>
    <w:rsid w:val="006C7B93"/>
    <w:rsid w:val="006D06DE"/>
    <w:rsid w:val="006D327E"/>
    <w:rsid w:val="006D55C3"/>
    <w:rsid w:val="006D5A8E"/>
    <w:rsid w:val="006D68F7"/>
    <w:rsid w:val="006E2658"/>
    <w:rsid w:val="007023F8"/>
    <w:rsid w:val="00703E64"/>
    <w:rsid w:val="00703FAE"/>
    <w:rsid w:val="0070641E"/>
    <w:rsid w:val="00711583"/>
    <w:rsid w:val="007165AC"/>
    <w:rsid w:val="00716FB9"/>
    <w:rsid w:val="00723DC9"/>
    <w:rsid w:val="00726422"/>
    <w:rsid w:val="007320EB"/>
    <w:rsid w:val="00734447"/>
    <w:rsid w:val="007400A1"/>
    <w:rsid w:val="00740CA8"/>
    <w:rsid w:val="00743A9F"/>
    <w:rsid w:val="00747B25"/>
    <w:rsid w:val="00752E68"/>
    <w:rsid w:val="0075463B"/>
    <w:rsid w:val="0075719E"/>
    <w:rsid w:val="00760E04"/>
    <w:rsid w:val="0076439E"/>
    <w:rsid w:val="00764880"/>
    <w:rsid w:val="00764BC3"/>
    <w:rsid w:val="0077050A"/>
    <w:rsid w:val="00773716"/>
    <w:rsid w:val="00773CE0"/>
    <w:rsid w:val="00776622"/>
    <w:rsid w:val="00777ADD"/>
    <w:rsid w:val="00780E48"/>
    <w:rsid w:val="00781BAA"/>
    <w:rsid w:val="007822C6"/>
    <w:rsid w:val="007853D5"/>
    <w:rsid w:val="007952DC"/>
    <w:rsid w:val="007A03B3"/>
    <w:rsid w:val="007A22AF"/>
    <w:rsid w:val="007A2C65"/>
    <w:rsid w:val="007A63D3"/>
    <w:rsid w:val="007A676F"/>
    <w:rsid w:val="007B0A57"/>
    <w:rsid w:val="007B0D71"/>
    <w:rsid w:val="007B1D32"/>
    <w:rsid w:val="007B25CF"/>
    <w:rsid w:val="007B3447"/>
    <w:rsid w:val="007B4810"/>
    <w:rsid w:val="007B4CEA"/>
    <w:rsid w:val="007B6AA7"/>
    <w:rsid w:val="007C26B0"/>
    <w:rsid w:val="007C470B"/>
    <w:rsid w:val="007C6147"/>
    <w:rsid w:val="007C66C0"/>
    <w:rsid w:val="007C677C"/>
    <w:rsid w:val="007D0754"/>
    <w:rsid w:val="007D1016"/>
    <w:rsid w:val="007D1737"/>
    <w:rsid w:val="007E4E77"/>
    <w:rsid w:val="007F0686"/>
    <w:rsid w:val="007F3341"/>
    <w:rsid w:val="007F5312"/>
    <w:rsid w:val="007F7837"/>
    <w:rsid w:val="00801BEF"/>
    <w:rsid w:val="0080262F"/>
    <w:rsid w:val="0080589E"/>
    <w:rsid w:val="00807746"/>
    <w:rsid w:val="00816C5D"/>
    <w:rsid w:val="0082039F"/>
    <w:rsid w:val="00822177"/>
    <w:rsid w:val="008227BD"/>
    <w:rsid w:val="008232E3"/>
    <w:rsid w:val="00827B9F"/>
    <w:rsid w:val="00830E09"/>
    <w:rsid w:val="00835A82"/>
    <w:rsid w:val="008369E6"/>
    <w:rsid w:val="00842F02"/>
    <w:rsid w:val="00846F95"/>
    <w:rsid w:val="008505EE"/>
    <w:rsid w:val="00852567"/>
    <w:rsid w:val="0085377D"/>
    <w:rsid w:val="00854B38"/>
    <w:rsid w:val="00857248"/>
    <w:rsid w:val="00857F1A"/>
    <w:rsid w:val="00871B1C"/>
    <w:rsid w:val="00871BDB"/>
    <w:rsid w:val="00873CD7"/>
    <w:rsid w:val="00876018"/>
    <w:rsid w:val="008764F1"/>
    <w:rsid w:val="00880F9D"/>
    <w:rsid w:val="008811AA"/>
    <w:rsid w:val="008836EC"/>
    <w:rsid w:val="008839C8"/>
    <w:rsid w:val="00883D92"/>
    <w:rsid w:val="008845A0"/>
    <w:rsid w:val="00884AC5"/>
    <w:rsid w:val="00897D71"/>
    <w:rsid w:val="008A2091"/>
    <w:rsid w:val="008A6A59"/>
    <w:rsid w:val="008A741E"/>
    <w:rsid w:val="008C254A"/>
    <w:rsid w:val="008C27FD"/>
    <w:rsid w:val="008C3505"/>
    <w:rsid w:val="008C380B"/>
    <w:rsid w:val="008C4C4D"/>
    <w:rsid w:val="008C4DDA"/>
    <w:rsid w:val="008D33A7"/>
    <w:rsid w:val="008D4DDC"/>
    <w:rsid w:val="008D5CA3"/>
    <w:rsid w:val="008E389B"/>
    <w:rsid w:val="008F5864"/>
    <w:rsid w:val="008F5E1A"/>
    <w:rsid w:val="008F77AF"/>
    <w:rsid w:val="009037FC"/>
    <w:rsid w:val="00904479"/>
    <w:rsid w:val="00904B49"/>
    <w:rsid w:val="00906F01"/>
    <w:rsid w:val="009076CF"/>
    <w:rsid w:val="0091468E"/>
    <w:rsid w:val="009169DE"/>
    <w:rsid w:val="009202FE"/>
    <w:rsid w:val="00921578"/>
    <w:rsid w:val="0092269B"/>
    <w:rsid w:val="009238BA"/>
    <w:rsid w:val="0092424C"/>
    <w:rsid w:val="00927231"/>
    <w:rsid w:val="00930C5A"/>
    <w:rsid w:val="00931F26"/>
    <w:rsid w:val="0093235F"/>
    <w:rsid w:val="00932641"/>
    <w:rsid w:val="00936482"/>
    <w:rsid w:val="00940615"/>
    <w:rsid w:val="00940C08"/>
    <w:rsid w:val="00940D4F"/>
    <w:rsid w:val="00941090"/>
    <w:rsid w:val="00941348"/>
    <w:rsid w:val="00951837"/>
    <w:rsid w:val="00951A8F"/>
    <w:rsid w:val="009557A9"/>
    <w:rsid w:val="00960E41"/>
    <w:rsid w:val="009649D7"/>
    <w:rsid w:val="00965062"/>
    <w:rsid w:val="00965CE5"/>
    <w:rsid w:val="009663F1"/>
    <w:rsid w:val="00973F4D"/>
    <w:rsid w:val="00974CE9"/>
    <w:rsid w:val="009852BF"/>
    <w:rsid w:val="00990439"/>
    <w:rsid w:val="00992981"/>
    <w:rsid w:val="00993330"/>
    <w:rsid w:val="00993F83"/>
    <w:rsid w:val="0099465A"/>
    <w:rsid w:val="00994F85"/>
    <w:rsid w:val="00996081"/>
    <w:rsid w:val="009A4EA0"/>
    <w:rsid w:val="009A59D9"/>
    <w:rsid w:val="009A5F24"/>
    <w:rsid w:val="009A7E65"/>
    <w:rsid w:val="009B2A8C"/>
    <w:rsid w:val="009B5178"/>
    <w:rsid w:val="009B521E"/>
    <w:rsid w:val="009B76E5"/>
    <w:rsid w:val="009C5610"/>
    <w:rsid w:val="009C561F"/>
    <w:rsid w:val="009C5A98"/>
    <w:rsid w:val="009C5ACC"/>
    <w:rsid w:val="009D0FEB"/>
    <w:rsid w:val="009D2291"/>
    <w:rsid w:val="009D2B4B"/>
    <w:rsid w:val="009D3898"/>
    <w:rsid w:val="009D69A2"/>
    <w:rsid w:val="009E15F1"/>
    <w:rsid w:val="009E526F"/>
    <w:rsid w:val="009E59FC"/>
    <w:rsid w:val="009E5EB1"/>
    <w:rsid w:val="009E740C"/>
    <w:rsid w:val="009F4AD5"/>
    <w:rsid w:val="009F5C71"/>
    <w:rsid w:val="009F6EAE"/>
    <w:rsid w:val="00A002EC"/>
    <w:rsid w:val="00A01158"/>
    <w:rsid w:val="00A134D4"/>
    <w:rsid w:val="00A13EB9"/>
    <w:rsid w:val="00A14C24"/>
    <w:rsid w:val="00A2092A"/>
    <w:rsid w:val="00A21CFE"/>
    <w:rsid w:val="00A220E4"/>
    <w:rsid w:val="00A26D59"/>
    <w:rsid w:val="00A31709"/>
    <w:rsid w:val="00A33B9C"/>
    <w:rsid w:val="00A40B71"/>
    <w:rsid w:val="00A42BBB"/>
    <w:rsid w:val="00A43188"/>
    <w:rsid w:val="00A4449C"/>
    <w:rsid w:val="00A46F02"/>
    <w:rsid w:val="00A52063"/>
    <w:rsid w:val="00A6624B"/>
    <w:rsid w:val="00A668C7"/>
    <w:rsid w:val="00A66DDF"/>
    <w:rsid w:val="00A671B7"/>
    <w:rsid w:val="00A72EB4"/>
    <w:rsid w:val="00A75084"/>
    <w:rsid w:val="00A772A8"/>
    <w:rsid w:val="00A83334"/>
    <w:rsid w:val="00A84B44"/>
    <w:rsid w:val="00A873B0"/>
    <w:rsid w:val="00A90021"/>
    <w:rsid w:val="00A914D5"/>
    <w:rsid w:val="00A9301F"/>
    <w:rsid w:val="00A93EEC"/>
    <w:rsid w:val="00A94D71"/>
    <w:rsid w:val="00A96587"/>
    <w:rsid w:val="00A96943"/>
    <w:rsid w:val="00AA0155"/>
    <w:rsid w:val="00AA09AF"/>
    <w:rsid w:val="00AA1D4A"/>
    <w:rsid w:val="00AA342C"/>
    <w:rsid w:val="00AA3538"/>
    <w:rsid w:val="00AA3F58"/>
    <w:rsid w:val="00AA5198"/>
    <w:rsid w:val="00AA5BAB"/>
    <w:rsid w:val="00AA5E77"/>
    <w:rsid w:val="00AA7B25"/>
    <w:rsid w:val="00AB0020"/>
    <w:rsid w:val="00AB10F7"/>
    <w:rsid w:val="00AB1888"/>
    <w:rsid w:val="00AB4CE9"/>
    <w:rsid w:val="00AB5EA5"/>
    <w:rsid w:val="00AC23F9"/>
    <w:rsid w:val="00AC24A4"/>
    <w:rsid w:val="00AC343B"/>
    <w:rsid w:val="00AC3F71"/>
    <w:rsid w:val="00AC569D"/>
    <w:rsid w:val="00AC5B2B"/>
    <w:rsid w:val="00AC600E"/>
    <w:rsid w:val="00AC67CA"/>
    <w:rsid w:val="00AD3B72"/>
    <w:rsid w:val="00AD4E5A"/>
    <w:rsid w:val="00AD4FB3"/>
    <w:rsid w:val="00AD5B6F"/>
    <w:rsid w:val="00AE31AB"/>
    <w:rsid w:val="00AE60C2"/>
    <w:rsid w:val="00AE6D9F"/>
    <w:rsid w:val="00AE7A24"/>
    <w:rsid w:val="00AF2AF9"/>
    <w:rsid w:val="00AF686F"/>
    <w:rsid w:val="00AF6F70"/>
    <w:rsid w:val="00AF7801"/>
    <w:rsid w:val="00B04FC9"/>
    <w:rsid w:val="00B050B0"/>
    <w:rsid w:val="00B108D3"/>
    <w:rsid w:val="00B111B4"/>
    <w:rsid w:val="00B11490"/>
    <w:rsid w:val="00B14124"/>
    <w:rsid w:val="00B20763"/>
    <w:rsid w:val="00B238E8"/>
    <w:rsid w:val="00B27A5E"/>
    <w:rsid w:val="00B306FE"/>
    <w:rsid w:val="00B41343"/>
    <w:rsid w:val="00B41E08"/>
    <w:rsid w:val="00B4264F"/>
    <w:rsid w:val="00B46160"/>
    <w:rsid w:val="00B46B2A"/>
    <w:rsid w:val="00B53C39"/>
    <w:rsid w:val="00B56721"/>
    <w:rsid w:val="00B61EDE"/>
    <w:rsid w:val="00B62265"/>
    <w:rsid w:val="00B62EFE"/>
    <w:rsid w:val="00B702A7"/>
    <w:rsid w:val="00B75979"/>
    <w:rsid w:val="00B80597"/>
    <w:rsid w:val="00B83080"/>
    <w:rsid w:val="00B855C1"/>
    <w:rsid w:val="00B9163D"/>
    <w:rsid w:val="00B9235C"/>
    <w:rsid w:val="00B9379D"/>
    <w:rsid w:val="00B93D45"/>
    <w:rsid w:val="00BA1858"/>
    <w:rsid w:val="00BA186D"/>
    <w:rsid w:val="00BA3B29"/>
    <w:rsid w:val="00BA402B"/>
    <w:rsid w:val="00BA6252"/>
    <w:rsid w:val="00BA78E0"/>
    <w:rsid w:val="00BA78EC"/>
    <w:rsid w:val="00BB0630"/>
    <w:rsid w:val="00BB6367"/>
    <w:rsid w:val="00BB6C6C"/>
    <w:rsid w:val="00BC4F65"/>
    <w:rsid w:val="00BC60B2"/>
    <w:rsid w:val="00BD12F5"/>
    <w:rsid w:val="00BD21FD"/>
    <w:rsid w:val="00BD38EE"/>
    <w:rsid w:val="00BD5195"/>
    <w:rsid w:val="00BE5E8A"/>
    <w:rsid w:val="00BE5F0D"/>
    <w:rsid w:val="00BE7DBF"/>
    <w:rsid w:val="00BF07AB"/>
    <w:rsid w:val="00BF30D8"/>
    <w:rsid w:val="00C002D2"/>
    <w:rsid w:val="00C04D15"/>
    <w:rsid w:val="00C050C1"/>
    <w:rsid w:val="00C06EAA"/>
    <w:rsid w:val="00C10054"/>
    <w:rsid w:val="00C109E3"/>
    <w:rsid w:val="00C10FFB"/>
    <w:rsid w:val="00C21F52"/>
    <w:rsid w:val="00C22037"/>
    <w:rsid w:val="00C23E6A"/>
    <w:rsid w:val="00C24E74"/>
    <w:rsid w:val="00C24F15"/>
    <w:rsid w:val="00C25470"/>
    <w:rsid w:val="00C25EEC"/>
    <w:rsid w:val="00C2688C"/>
    <w:rsid w:val="00C30B3A"/>
    <w:rsid w:val="00C30DD0"/>
    <w:rsid w:val="00C314CB"/>
    <w:rsid w:val="00C31509"/>
    <w:rsid w:val="00C33324"/>
    <w:rsid w:val="00C404F5"/>
    <w:rsid w:val="00C40EC6"/>
    <w:rsid w:val="00C43502"/>
    <w:rsid w:val="00C43BB3"/>
    <w:rsid w:val="00C474A0"/>
    <w:rsid w:val="00C47C6F"/>
    <w:rsid w:val="00C50977"/>
    <w:rsid w:val="00C52096"/>
    <w:rsid w:val="00C62356"/>
    <w:rsid w:val="00C64B57"/>
    <w:rsid w:val="00C661AA"/>
    <w:rsid w:val="00C70EA2"/>
    <w:rsid w:val="00C75E79"/>
    <w:rsid w:val="00C76C72"/>
    <w:rsid w:val="00C77F79"/>
    <w:rsid w:val="00C821A3"/>
    <w:rsid w:val="00C835C2"/>
    <w:rsid w:val="00C84E0B"/>
    <w:rsid w:val="00C874A2"/>
    <w:rsid w:val="00C902CE"/>
    <w:rsid w:val="00C90C24"/>
    <w:rsid w:val="00C90ED1"/>
    <w:rsid w:val="00C91364"/>
    <w:rsid w:val="00CA00E4"/>
    <w:rsid w:val="00CA0B1D"/>
    <w:rsid w:val="00CA3335"/>
    <w:rsid w:val="00CA4BF6"/>
    <w:rsid w:val="00CA7DB4"/>
    <w:rsid w:val="00CB7388"/>
    <w:rsid w:val="00CC01BD"/>
    <w:rsid w:val="00CC302E"/>
    <w:rsid w:val="00CC4695"/>
    <w:rsid w:val="00CC542C"/>
    <w:rsid w:val="00CC56FE"/>
    <w:rsid w:val="00CD00FD"/>
    <w:rsid w:val="00CD256A"/>
    <w:rsid w:val="00CD6C75"/>
    <w:rsid w:val="00CE6CF1"/>
    <w:rsid w:val="00CF01AA"/>
    <w:rsid w:val="00CF07D8"/>
    <w:rsid w:val="00CF348C"/>
    <w:rsid w:val="00CF4B9B"/>
    <w:rsid w:val="00CF4C3E"/>
    <w:rsid w:val="00CF5C44"/>
    <w:rsid w:val="00CF63E6"/>
    <w:rsid w:val="00CF67E9"/>
    <w:rsid w:val="00CF6FB6"/>
    <w:rsid w:val="00D07564"/>
    <w:rsid w:val="00D13E24"/>
    <w:rsid w:val="00D140C5"/>
    <w:rsid w:val="00D14A9C"/>
    <w:rsid w:val="00D15645"/>
    <w:rsid w:val="00D165BC"/>
    <w:rsid w:val="00D20D4C"/>
    <w:rsid w:val="00D21996"/>
    <w:rsid w:val="00D2223F"/>
    <w:rsid w:val="00D22501"/>
    <w:rsid w:val="00D22EFA"/>
    <w:rsid w:val="00D23969"/>
    <w:rsid w:val="00D256FF"/>
    <w:rsid w:val="00D268B9"/>
    <w:rsid w:val="00D27D6E"/>
    <w:rsid w:val="00D31D50"/>
    <w:rsid w:val="00D51B21"/>
    <w:rsid w:val="00D5470E"/>
    <w:rsid w:val="00D574F3"/>
    <w:rsid w:val="00D62908"/>
    <w:rsid w:val="00D6316A"/>
    <w:rsid w:val="00D6410F"/>
    <w:rsid w:val="00D648E1"/>
    <w:rsid w:val="00D666A9"/>
    <w:rsid w:val="00D671A7"/>
    <w:rsid w:val="00D718D4"/>
    <w:rsid w:val="00D72822"/>
    <w:rsid w:val="00D740E7"/>
    <w:rsid w:val="00D76054"/>
    <w:rsid w:val="00D76B76"/>
    <w:rsid w:val="00D8119C"/>
    <w:rsid w:val="00D82FA9"/>
    <w:rsid w:val="00D84B9A"/>
    <w:rsid w:val="00D85E5D"/>
    <w:rsid w:val="00D8793A"/>
    <w:rsid w:val="00D9673B"/>
    <w:rsid w:val="00D96C60"/>
    <w:rsid w:val="00DA1F0D"/>
    <w:rsid w:val="00DA4633"/>
    <w:rsid w:val="00DA5082"/>
    <w:rsid w:val="00DB012B"/>
    <w:rsid w:val="00DB0145"/>
    <w:rsid w:val="00DB0920"/>
    <w:rsid w:val="00DB401F"/>
    <w:rsid w:val="00DB468B"/>
    <w:rsid w:val="00DB6C8E"/>
    <w:rsid w:val="00DC210A"/>
    <w:rsid w:val="00DC7393"/>
    <w:rsid w:val="00DC7446"/>
    <w:rsid w:val="00DD1539"/>
    <w:rsid w:val="00DD49EB"/>
    <w:rsid w:val="00DD4FE8"/>
    <w:rsid w:val="00DD6AB4"/>
    <w:rsid w:val="00DE0354"/>
    <w:rsid w:val="00DE0859"/>
    <w:rsid w:val="00DE49E0"/>
    <w:rsid w:val="00DF2CCF"/>
    <w:rsid w:val="00DF3099"/>
    <w:rsid w:val="00DF3B03"/>
    <w:rsid w:val="00DF4290"/>
    <w:rsid w:val="00DF563F"/>
    <w:rsid w:val="00DF59E6"/>
    <w:rsid w:val="00DF60BA"/>
    <w:rsid w:val="00DF67DB"/>
    <w:rsid w:val="00E008CD"/>
    <w:rsid w:val="00E01CD3"/>
    <w:rsid w:val="00E02770"/>
    <w:rsid w:val="00E10B3D"/>
    <w:rsid w:val="00E10F6B"/>
    <w:rsid w:val="00E145B3"/>
    <w:rsid w:val="00E22CC1"/>
    <w:rsid w:val="00E30E7C"/>
    <w:rsid w:val="00E4081A"/>
    <w:rsid w:val="00E418A2"/>
    <w:rsid w:val="00E524C7"/>
    <w:rsid w:val="00E60329"/>
    <w:rsid w:val="00E75523"/>
    <w:rsid w:val="00E7623F"/>
    <w:rsid w:val="00E802C9"/>
    <w:rsid w:val="00E855B8"/>
    <w:rsid w:val="00E85724"/>
    <w:rsid w:val="00E868FA"/>
    <w:rsid w:val="00E876E5"/>
    <w:rsid w:val="00E9420E"/>
    <w:rsid w:val="00E95AA5"/>
    <w:rsid w:val="00EA7163"/>
    <w:rsid w:val="00EA77C2"/>
    <w:rsid w:val="00EB1E5B"/>
    <w:rsid w:val="00EB60E3"/>
    <w:rsid w:val="00EC57EC"/>
    <w:rsid w:val="00ED12BB"/>
    <w:rsid w:val="00ED15D6"/>
    <w:rsid w:val="00EE1139"/>
    <w:rsid w:val="00EE20A8"/>
    <w:rsid w:val="00EE6F72"/>
    <w:rsid w:val="00EF031A"/>
    <w:rsid w:val="00EF4F8A"/>
    <w:rsid w:val="00EF7FAA"/>
    <w:rsid w:val="00F03A9E"/>
    <w:rsid w:val="00F143B4"/>
    <w:rsid w:val="00F14FF0"/>
    <w:rsid w:val="00F203D4"/>
    <w:rsid w:val="00F21B4E"/>
    <w:rsid w:val="00F22A1B"/>
    <w:rsid w:val="00F2356F"/>
    <w:rsid w:val="00F271C3"/>
    <w:rsid w:val="00F3003C"/>
    <w:rsid w:val="00F3184F"/>
    <w:rsid w:val="00F35B90"/>
    <w:rsid w:val="00F529F9"/>
    <w:rsid w:val="00F52B63"/>
    <w:rsid w:val="00F53B67"/>
    <w:rsid w:val="00F551F0"/>
    <w:rsid w:val="00F55248"/>
    <w:rsid w:val="00F6062A"/>
    <w:rsid w:val="00F664B1"/>
    <w:rsid w:val="00F67404"/>
    <w:rsid w:val="00F72491"/>
    <w:rsid w:val="00F93DAF"/>
    <w:rsid w:val="00F97F86"/>
    <w:rsid w:val="00FA0367"/>
    <w:rsid w:val="00FA1C42"/>
    <w:rsid w:val="00FA1EB9"/>
    <w:rsid w:val="00FA4BF5"/>
    <w:rsid w:val="00FB0176"/>
    <w:rsid w:val="00FB0DA5"/>
    <w:rsid w:val="00FB1237"/>
    <w:rsid w:val="00FB2BCE"/>
    <w:rsid w:val="00FB34FB"/>
    <w:rsid w:val="00FB6C97"/>
    <w:rsid w:val="00FB6F6A"/>
    <w:rsid w:val="00FB7EF2"/>
    <w:rsid w:val="00FC5BE2"/>
    <w:rsid w:val="00FC737D"/>
    <w:rsid w:val="00FC7CE2"/>
    <w:rsid w:val="00FD0A16"/>
    <w:rsid w:val="00FD22CC"/>
    <w:rsid w:val="00FD3C39"/>
    <w:rsid w:val="00FD6846"/>
    <w:rsid w:val="00FE15A9"/>
    <w:rsid w:val="00FE17EA"/>
    <w:rsid w:val="00FE2569"/>
    <w:rsid w:val="00FE2662"/>
    <w:rsid w:val="00FE283C"/>
    <w:rsid w:val="00FE47CE"/>
    <w:rsid w:val="00FE5A13"/>
    <w:rsid w:val="00FE6CCD"/>
    <w:rsid w:val="00FE7762"/>
    <w:rsid w:val="00FF220A"/>
    <w:rsid w:val="00FF3E04"/>
    <w:rsid w:val="00FF5192"/>
    <w:rsid w:val="01C8B02C"/>
    <w:rsid w:val="035721F8"/>
    <w:rsid w:val="0592773C"/>
    <w:rsid w:val="088FC1A5"/>
    <w:rsid w:val="0CE4DBE1"/>
    <w:rsid w:val="0D8DC38B"/>
    <w:rsid w:val="0E595727"/>
    <w:rsid w:val="133F14D7"/>
    <w:rsid w:val="1458B20F"/>
    <w:rsid w:val="157CBE08"/>
    <w:rsid w:val="1D19B335"/>
    <w:rsid w:val="1DF31AF1"/>
    <w:rsid w:val="1E41DA2E"/>
    <w:rsid w:val="28256431"/>
    <w:rsid w:val="2838596A"/>
    <w:rsid w:val="2F075395"/>
    <w:rsid w:val="2F0FEDB4"/>
    <w:rsid w:val="2F1410F3"/>
    <w:rsid w:val="30068C51"/>
    <w:rsid w:val="32BC0A4D"/>
    <w:rsid w:val="33FF0C4D"/>
    <w:rsid w:val="3519FD7C"/>
    <w:rsid w:val="36AB1B64"/>
    <w:rsid w:val="3818E4BE"/>
    <w:rsid w:val="3BEE29B1"/>
    <w:rsid w:val="4310324D"/>
    <w:rsid w:val="46B223A8"/>
    <w:rsid w:val="4754BE5F"/>
    <w:rsid w:val="4AFAAAA5"/>
    <w:rsid w:val="5131321D"/>
    <w:rsid w:val="5F5F3D66"/>
    <w:rsid w:val="6A15275A"/>
    <w:rsid w:val="6A9BD4E7"/>
    <w:rsid w:val="6AFA591A"/>
    <w:rsid w:val="6DC8A67B"/>
    <w:rsid w:val="6E34A275"/>
    <w:rsid w:val="6E97871E"/>
    <w:rsid w:val="71CF27E0"/>
    <w:rsid w:val="775D6112"/>
    <w:rsid w:val="78063632"/>
    <w:rsid w:val="78A77430"/>
    <w:rsid w:val="790054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361269"/>
  <w15:chartTrackingRefBased/>
  <w15:docId w15:val="{F65DE840-479B-4140-82FE-1F228F17B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unhideWhenUsed="1"/>
    <w:lsdException w:name="Date" w:semiHidden="1" w:uiPriority="8"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5C1"/>
    <w:pPr>
      <w:spacing w:after="0" w:line="290" w:lineRule="atLeast"/>
    </w:pPr>
    <w:rPr>
      <w:rFonts w:ascii="Times New Roman" w:eastAsia="Times New Roman" w:hAnsi="Times New Roman" w:cs="Times New Roman"/>
      <w:szCs w:val="20"/>
      <w:lang w:eastAsia="sv-SE"/>
    </w:rPr>
  </w:style>
  <w:style w:type="paragraph" w:styleId="Rubrik1">
    <w:name w:val="heading 1"/>
    <w:basedOn w:val="Normal"/>
    <w:next w:val="Normal"/>
    <w:link w:val="Rubrik1Char"/>
    <w:qFormat/>
    <w:rsid w:val="00FD3C39"/>
    <w:pPr>
      <w:keepNext/>
      <w:keepLines/>
      <w:spacing w:before="240" w:after="60"/>
      <w:outlineLvl w:val="0"/>
    </w:pPr>
    <w:rPr>
      <w:rFonts w:ascii="Arial" w:eastAsiaTheme="majorEastAsia" w:hAnsi="Arial" w:cstheme="majorBidi"/>
      <w:b/>
      <w:bCs/>
      <w:sz w:val="30"/>
      <w:szCs w:val="28"/>
    </w:rPr>
  </w:style>
  <w:style w:type="paragraph" w:styleId="Rubrik2">
    <w:name w:val="heading 2"/>
    <w:basedOn w:val="Rubrik1"/>
    <w:next w:val="Normal"/>
    <w:link w:val="Rubrik2Char"/>
    <w:qFormat/>
    <w:rsid w:val="00EF7FAA"/>
    <w:pPr>
      <w:outlineLvl w:val="1"/>
    </w:pPr>
    <w:rPr>
      <w:bCs w:val="0"/>
      <w:sz w:val="22"/>
      <w:szCs w:val="26"/>
    </w:rPr>
  </w:style>
  <w:style w:type="paragraph" w:styleId="Rubrik3">
    <w:name w:val="heading 3"/>
    <w:basedOn w:val="Rubrik1"/>
    <w:next w:val="Normal"/>
    <w:link w:val="Rubrik3Char"/>
    <w:qFormat/>
    <w:rsid w:val="00A52063"/>
    <w:pPr>
      <w:outlineLvl w:val="2"/>
    </w:pPr>
    <w:rPr>
      <w:b w:val="0"/>
      <w:bCs w:val="0"/>
      <w:i/>
    </w:rPr>
  </w:style>
  <w:style w:type="paragraph" w:styleId="Rubrik4">
    <w:name w:val="heading 4"/>
    <w:basedOn w:val="Rubrik1"/>
    <w:next w:val="Normal"/>
    <w:link w:val="Rubrik4Char"/>
    <w:qFormat/>
    <w:rsid w:val="00EE1139"/>
    <w:pPr>
      <w:numPr>
        <w:ilvl w:val="3"/>
        <w:numId w:val="6"/>
      </w:numPr>
      <w:outlineLvl w:val="3"/>
    </w:pPr>
    <w:rPr>
      <w:b w:val="0"/>
      <w:bCs w:val="0"/>
      <w:i/>
      <w:iCs/>
    </w:rPr>
  </w:style>
  <w:style w:type="paragraph" w:styleId="Rubrik5">
    <w:name w:val="heading 5"/>
    <w:basedOn w:val="Normal"/>
    <w:next w:val="Normal"/>
    <w:link w:val="Rubrik5Char"/>
    <w:qFormat/>
    <w:rsid w:val="00711583"/>
    <w:pPr>
      <w:keepNext/>
      <w:keepLines/>
      <w:numPr>
        <w:ilvl w:val="4"/>
        <w:numId w:val="6"/>
      </w:numPr>
      <w:spacing w:before="200"/>
      <w:outlineLvl w:val="4"/>
    </w:pPr>
    <w:rPr>
      <w:rFonts w:asciiTheme="majorHAnsi" w:eastAsiaTheme="majorEastAsia" w:hAnsiTheme="majorHAnsi" w:cstheme="majorBidi"/>
      <w:color w:val="8D6900" w:themeColor="accent1" w:themeShade="7F"/>
    </w:rPr>
  </w:style>
  <w:style w:type="paragraph" w:styleId="Rubrik6">
    <w:name w:val="heading 6"/>
    <w:basedOn w:val="Normal"/>
    <w:next w:val="Normal"/>
    <w:link w:val="Rubrik6Char"/>
    <w:qFormat/>
    <w:rsid w:val="00711583"/>
    <w:pPr>
      <w:keepNext/>
      <w:keepLines/>
      <w:numPr>
        <w:ilvl w:val="5"/>
        <w:numId w:val="6"/>
      </w:numPr>
      <w:spacing w:before="200"/>
      <w:outlineLvl w:val="5"/>
    </w:pPr>
    <w:rPr>
      <w:rFonts w:asciiTheme="majorHAnsi" w:eastAsiaTheme="majorEastAsia" w:hAnsiTheme="majorHAnsi" w:cstheme="majorBidi"/>
      <w:i/>
      <w:iCs/>
      <w:color w:val="8D6900" w:themeColor="accent1" w:themeShade="7F"/>
    </w:rPr>
  </w:style>
  <w:style w:type="paragraph" w:styleId="Rubrik7">
    <w:name w:val="heading 7"/>
    <w:basedOn w:val="Normal"/>
    <w:next w:val="Normal"/>
    <w:link w:val="Rubrik7Char"/>
    <w:qFormat/>
    <w:rsid w:val="00711583"/>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qFormat/>
    <w:rsid w:val="00711583"/>
    <w:pPr>
      <w:keepNext/>
      <w:keepLines/>
      <w:numPr>
        <w:ilvl w:val="7"/>
        <w:numId w:val="6"/>
      </w:numPr>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qFormat/>
    <w:rsid w:val="00711583"/>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2B7B42"/>
    <w:pPr>
      <w:tabs>
        <w:tab w:val="center" w:pos="4536"/>
        <w:tab w:val="right" w:pos="9072"/>
      </w:tabs>
    </w:pPr>
  </w:style>
  <w:style w:type="character" w:customStyle="1" w:styleId="SidhuvudChar">
    <w:name w:val="Sidhuvud Char"/>
    <w:basedOn w:val="Standardstycketeckensnitt"/>
    <w:link w:val="Sidhuvud"/>
    <w:uiPriority w:val="99"/>
    <w:rsid w:val="00A52063"/>
    <w:rPr>
      <w:rFonts w:ascii="Times New Roman" w:hAnsi="Times New Roman"/>
      <w:sz w:val="24"/>
    </w:rPr>
  </w:style>
  <w:style w:type="paragraph" w:styleId="Sidfot">
    <w:name w:val="footer"/>
    <w:basedOn w:val="Normal"/>
    <w:link w:val="SidfotChar"/>
    <w:uiPriority w:val="99"/>
    <w:rsid w:val="00993330"/>
    <w:pPr>
      <w:tabs>
        <w:tab w:val="center" w:pos="4536"/>
        <w:tab w:val="right" w:pos="9072"/>
      </w:tabs>
    </w:pPr>
    <w:rPr>
      <w:noProof/>
    </w:rPr>
  </w:style>
  <w:style w:type="character" w:customStyle="1" w:styleId="SidfotChar">
    <w:name w:val="Sidfot Char"/>
    <w:basedOn w:val="Standardstycketeckensnitt"/>
    <w:link w:val="Sidfot"/>
    <w:uiPriority w:val="99"/>
    <w:rsid w:val="00993330"/>
    <w:rPr>
      <w:rFonts w:ascii="Times New Roman" w:hAnsi="Times New Roman"/>
      <w:noProof/>
      <w:sz w:val="24"/>
    </w:rPr>
  </w:style>
  <w:style w:type="character" w:styleId="Sidnummer">
    <w:name w:val="page number"/>
    <w:basedOn w:val="Standardstycketeckensnitt"/>
    <w:rsid w:val="002B7B42"/>
  </w:style>
  <w:style w:type="character" w:customStyle="1" w:styleId="Rubrik1Char">
    <w:name w:val="Rubrik 1 Char"/>
    <w:basedOn w:val="Standardstycketeckensnitt"/>
    <w:link w:val="Rubrik1"/>
    <w:rsid w:val="00FD3C39"/>
    <w:rPr>
      <w:rFonts w:ascii="Arial" w:eastAsiaTheme="majorEastAsia" w:hAnsi="Arial" w:cstheme="majorBidi"/>
      <w:b/>
      <w:bCs/>
      <w:sz w:val="30"/>
      <w:szCs w:val="28"/>
      <w:lang w:eastAsia="sv-SE"/>
    </w:rPr>
  </w:style>
  <w:style w:type="character" w:customStyle="1" w:styleId="Rubrik2Char">
    <w:name w:val="Rubrik 2 Char"/>
    <w:basedOn w:val="Standardstycketeckensnitt"/>
    <w:link w:val="Rubrik2"/>
    <w:rsid w:val="00EF7FAA"/>
    <w:rPr>
      <w:rFonts w:ascii="Arial" w:eastAsiaTheme="majorEastAsia" w:hAnsi="Arial" w:cstheme="majorBidi"/>
      <w:b/>
      <w:szCs w:val="26"/>
      <w:lang w:eastAsia="sv-SE"/>
    </w:rPr>
  </w:style>
  <w:style w:type="character" w:customStyle="1" w:styleId="Rubrik3Char">
    <w:name w:val="Rubrik 3 Char"/>
    <w:basedOn w:val="Standardstycketeckensnitt"/>
    <w:link w:val="Rubrik3"/>
    <w:rsid w:val="00A43188"/>
    <w:rPr>
      <w:rFonts w:ascii="Times New Roman" w:eastAsiaTheme="majorEastAsia" w:hAnsi="Times New Roman" w:cstheme="majorBidi"/>
      <w:i/>
      <w:sz w:val="24"/>
      <w:szCs w:val="28"/>
    </w:rPr>
  </w:style>
  <w:style w:type="character" w:customStyle="1" w:styleId="Rubrik4Char">
    <w:name w:val="Rubrik 4 Char"/>
    <w:basedOn w:val="Standardstycketeckensnitt"/>
    <w:link w:val="Rubrik4"/>
    <w:semiHidden/>
    <w:rsid w:val="006C5B46"/>
    <w:rPr>
      <w:rFonts w:ascii="Times New Roman" w:eastAsiaTheme="majorEastAsia" w:hAnsi="Times New Roman" w:cstheme="majorBidi"/>
      <w:i/>
      <w:iCs/>
      <w:sz w:val="24"/>
      <w:szCs w:val="28"/>
    </w:rPr>
  </w:style>
  <w:style w:type="paragraph" w:customStyle="1" w:styleId="Rubrik1Nr">
    <w:name w:val="Rubrik 1 Nr"/>
    <w:basedOn w:val="Rubrik1"/>
    <w:next w:val="Normal"/>
    <w:link w:val="Rubrik1NrChar"/>
    <w:qFormat/>
    <w:rsid w:val="00084F18"/>
    <w:pPr>
      <w:numPr>
        <w:numId w:val="6"/>
      </w:numPr>
      <w:tabs>
        <w:tab w:val="left" w:pos="567"/>
      </w:tabs>
    </w:pPr>
    <w:rPr>
      <w:rFonts w:cs="Times New Roman"/>
      <w:noProof/>
      <w:szCs w:val="24"/>
    </w:rPr>
  </w:style>
  <w:style w:type="character" w:customStyle="1" w:styleId="Rubrik5Char">
    <w:name w:val="Rubrik 5 Char"/>
    <w:basedOn w:val="Standardstycketeckensnitt"/>
    <w:link w:val="Rubrik5"/>
    <w:uiPriority w:val="9"/>
    <w:semiHidden/>
    <w:rsid w:val="00711583"/>
    <w:rPr>
      <w:rFonts w:asciiTheme="majorHAnsi" w:eastAsiaTheme="majorEastAsia" w:hAnsiTheme="majorHAnsi" w:cstheme="majorBidi"/>
      <w:color w:val="8D6900" w:themeColor="accent1" w:themeShade="7F"/>
      <w:sz w:val="24"/>
    </w:rPr>
  </w:style>
  <w:style w:type="character" w:customStyle="1" w:styleId="Rubrik6Char">
    <w:name w:val="Rubrik 6 Char"/>
    <w:basedOn w:val="Standardstycketeckensnitt"/>
    <w:link w:val="Rubrik6"/>
    <w:uiPriority w:val="9"/>
    <w:semiHidden/>
    <w:rsid w:val="00711583"/>
    <w:rPr>
      <w:rFonts w:asciiTheme="majorHAnsi" w:eastAsiaTheme="majorEastAsia" w:hAnsiTheme="majorHAnsi" w:cstheme="majorBidi"/>
      <w:i/>
      <w:iCs/>
      <w:color w:val="8D6900" w:themeColor="accent1" w:themeShade="7F"/>
      <w:sz w:val="24"/>
    </w:rPr>
  </w:style>
  <w:style w:type="character" w:customStyle="1" w:styleId="Rubrik7Char">
    <w:name w:val="Rubrik 7 Char"/>
    <w:basedOn w:val="Standardstycketeckensnitt"/>
    <w:link w:val="Rubrik7"/>
    <w:uiPriority w:val="9"/>
    <w:semiHidden/>
    <w:rsid w:val="00711583"/>
    <w:rPr>
      <w:rFonts w:asciiTheme="majorHAnsi" w:eastAsiaTheme="majorEastAsia" w:hAnsiTheme="majorHAnsi" w:cstheme="majorBidi"/>
      <w:i/>
      <w:iCs/>
      <w:color w:val="404040" w:themeColor="text1" w:themeTint="BF"/>
      <w:sz w:val="24"/>
    </w:rPr>
  </w:style>
  <w:style w:type="character" w:customStyle="1" w:styleId="Rubrik8Char">
    <w:name w:val="Rubrik 8 Char"/>
    <w:basedOn w:val="Standardstycketeckensnitt"/>
    <w:link w:val="Rubrik8"/>
    <w:uiPriority w:val="9"/>
    <w:semiHidden/>
    <w:rsid w:val="00711583"/>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711583"/>
    <w:rPr>
      <w:rFonts w:asciiTheme="majorHAnsi" w:eastAsiaTheme="majorEastAsia" w:hAnsiTheme="majorHAnsi" w:cstheme="majorBidi"/>
      <w:i/>
      <w:iCs/>
      <w:color w:val="404040" w:themeColor="text1" w:themeTint="BF"/>
      <w:sz w:val="20"/>
      <w:szCs w:val="20"/>
    </w:rPr>
  </w:style>
  <w:style w:type="paragraph" w:styleId="Liststycke">
    <w:name w:val="List Paragraph"/>
    <w:basedOn w:val="Normal"/>
    <w:uiPriority w:val="34"/>
    <w:qFormat/>
    <w:rsid w:val="00711583"/>
    <w:pPr>
      <w:ind w:left="720"/>
      <w:contextualSpacing/>
    </w:pPr>
  </w:style>
  <w:style w:type="paragraph" w:customStyle="1" w:styleId="Rubrik2Nr">
    <w:name w:val="Rubrik 2 Nr"/>
    <w:basedOn w:val="Rubrik2"/>
    <w:next w:val="Normal"/>
    <w:link w:val="Rubrik2NrChar"/>
    <w:qFormat/>
    <w:rsid w:val="008C27FD"/>
    <w:pPr>
      <w:numPr>
        <w:ilvl w:val="1"/>
        <w:numId w:val="6"/>
      </w:numPr>
    </w:pPr>
  </w:style>
  <w:style w:type="paragraph" w:customStyle="1" w:styleId="Rubrik3Nr">
    <w:name w:val="Rubrik 3 Nr"/>
    <w:basedOn w:val="Rubrik3"/>
    <w:next w:val="Normal"/>
    <w:link w:val="Rubrik3NrChar"/>
    <w:qFormat/>
    <w:rsid w:val="008C27FD"/>
    <w:pPr>
      <w:numPr>
        <w:ilvl w:val="2"/>
        <w:numId w:val="6"/>
      </w:numPr>
    </w:pPr>
  </w:style>
  <w:style w:type="character" w:customStyle="1" w:styleId="Rubrik1NrChar">
    <w:name w:val="Rubrik 1 Nr Char"/>
    <w:basedOn w:val="Rubrik1Char"/>
    <w:link w:val="Rubrik1Nr"/>
    <w:rsid w:val="00084F18"/>
    <w:rPr>
      <w:rFonts w:ascii="Arial" w:eastAsiaTheme="majorEastAsia" w:hAnsi="Arial" w:cs="Times New Roman"/>
      <w:b/>
      <w:bCs/>
      <w:noProof/>
      <w:sz w:val="30"/>
      <w:szCs w:val="24"/>
      <w:lang w:eastAsia="sv-SE"/>
    </w:rPr>
  </w:style>
  <w:style w:type="character" w:customStyle="1" w:styleId="Rubrik2NrChar">
    <w:name w:val="Rubrik 2 Nr Char"/>
    <w:basedOn w:val="Rubrik2Char"/>
    <w:link w:val="Rubrik2Nr"/>
    <w:rsid w:val="00C474A0"/>
    <w:rPr>
      <w:rFonts w:ascii="Times New Roman" w:eastAsiaTheme="majorEastAsia" w:hAnsi="Times New Roman" w:cstheme="majorBidi"/>
      <w:b/>
      <w:i w:val="0"/>
      <w:sz w:val="24"/>
      <w:szCs w:val="26"/>
      <w:lang w:eastAsia="sv-SE"/>
    </w:rPr>
  </w:style>
  <w:style w:type="character" w:customStyle="1" w:styleId="Rubrik3NrChar">
    <w:name w:val="Rubrik 3 Nr Char"/>
    <w:basedOn w:val="Rubrik3Char"/>
    <w:link w:val="Rubrik3Nr"/>
    <w:rsid w:val="00C474A0"/>
    <w:rPr>
      <w:rFonts w:ascii="Times New Roman" w:eastAsiaTheme="majorEastAsia" w:hAnsi="Times New Roman" w:cstheme="majorBidi"/>
      <w:i/>
      <w:sz w:val="24"/>
      <w:szCs w:val="28"/>
    </w:rPr>
  </w:style>
  <w:style w:type="paragraph" w:customStyle="1" w:styleId="NummerlistaNV">
    <w:name w:val="Nummerlista NV"/>
    <w:basedOn w:val="Normal"/>
    <w:uiPriority w:val="1"/>
    <w:qFormat/>
    <w:rsid w:val="00C474A0"/>
    <w:pPr>
      <w:numPr>
        <w:numId w:val="4"/>
      </w:numPr>
      <w:tabs>
        <w:tab w:val="left" w:pos="720"/>
      </w:tabs>
      <w:spacing w:after="30"/>
    </w:pPr>
  </w:style>
  <w:style w:type="paragraph" w:customStyle="1" w:styleId="PunktlistaNV">
    <w:name w:val="Punktlista NV"/>
    <w:basedOn w:val="Normal"/>
    <w:uiPriority w:val="1"/>
    <w:qFormat/>
    <w:rsid w:val="00C474A0"/>
    <w:pPr>
      <w:numPr>
        <w:numId w:val="5"/>
      </w:numPr>
      <w:tabs>
        <w:tab w:val="left" w:pos="720"/>
      </w:tabs>
      <w:spacing w:after="30"/>
    </w:pPr>
  </w:style>
  <w:style w:type="paragraph" w:customStyle="1" w:styleId="InledandeRubrik">
    <w:name w:val="Inledande Rubrik"/>
    <w:basedOn w:val="Rubrik1"/>
    <w:next w:val="Normal"/>
    <w:qFormat/>
    <w:rsid w:val="00A43188"/>
    <w:pPr>
      <w:spacing w:before="0" w:after="240"/>
    </w:pPr>
    <w:rPr>
      <w:rFonts w:cs="Times New Roman"/>
    </w:rPr>
  </w:style>
  <w:style w:type="table" w:styleId="Tabellrutnt">
    <w:name w:val="Table Grid"/>
    <w:basedOn w:val="Normaltabell"/>
    <w:uiPriority w:val="59"/>
    <w:rsid w:val="009E7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slutsmeningar">
    <w:name w:val="Beslutsmeningar"/>
    <w:basedOn w:val="Normal"/>
    <w:semiHidden/>
    <w:rsid w:val="009E740C"/>
  </w:style>
  <w:style w:type="paragraph" w:styleId="Ballongtext">
    <w:name w:val="Balloon Text"/>
    <w:basedOn w:val="Normal"/>
    <w:link w:val="BallongtextChar"/>
    <w:uiPriority w:val="99"/>
    <w:semiHidden/>
    <w:rsid w:val="0091468E"/>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1468E"/>
    <w:rPr>
      <w:rFonts w:ascii="Segoe UI" w:hAnsi="Segoe UI" w:cs="Segoe UI"/>
      <w:sz w:val="18"/>
      <w:szCs w:val="18"/>
    </w:rPr>
  </w:style>
  <w:style w:type="paragraph" w:styleId="Kommentarer">
    <w:name w:val="annotation text"/>
    <w:basedOn w:val="Normal"/>
    <w:link w:val="KommentarerChar"/>
    <w:uiPriority w:val="99"/>
    <w:semiHidden/>
    <w:rsid w:val="00A40B71"/>
    <w:rPr>
      <w:sz w:val="20"/>
    </w:rPr>
  </w:style>
  <w:style w:type="character" w:customStyle="1" w:styleId="KommentarerChar">
    <w:name w:val="Kommentarer Char"/>
    <w:basedOn w:val="Standardstycketeckensnitt"/>
    <w:link w:val="Kommentarer"/>
    <w:uiPriority w:val="99"/>
    <w:semiHidden/>
    <w:rsid w:val="00A40B71"/>
    <w:rPr>
      <w:rFonts w:ascii="Times New Roman" w:eastAsia="Times New Roman" w:hAnsi="Times New Roman" w:cs="Times New Roman"/>
      <w:sz w:val="20"/>
      <w:szCs w:val="20"/>
      <w:lang w:eastAsia="sv-SE"/>
    </w:rPr>
  </w:style>
  <w:style w:type="character" w:styleId="Hyperlnk">
    <w:name w:val="Hyperlink"/>
    <w:uiPriority w:val="99"/>
    <w:rsid w:val="00A40B71"/>
    <w:rPr>
      <w:color w:val="0000FF"/>
      <w:u w:val="single"/>
    </w:rPr>
  </w:style>
  <w:style w:type="paragraph" w:styleId="Fotnotstext">
    <w:name w:val="footnote text"/>
    <w:basedOn w:val="Normal"/>
    <w:link w:val="FotnotstextChar"/>
    <w:semiHidden/>
    <w:rsid w:val="00A40B71"/>
    <w:rPr>
      <w:sz w:val="20"/>
    </w:rPr>
  </w:style>
  <w:style w:type="character" w:customStyle="1" w:styleId="FotnotstextChar">
    <w:name w:val="Fotnotstext Char"/>
    <w:basedOn w:val="Standardstycketeckensnitt"/>
    <w:link w:val="Fotnotstext"/>
    <w:semiHidden/>
    <w:rsid w:val="00A40B71"/>
    <w:rPr>
      <w:rFonts w:ascii="Times New Roman" w:eastAsia="Times New Roman" w:hAnsi="Times New Roman" w:cs="Times New Roman"/>
      <w:sz w:val="20"/>
      <w:szCs w:val="20"/>
      <w:lang w:eastAsia="sv-SE"/>
    </w:rPr>
  </w:style>
  <w:style w:type="character" w:styleId="Fotnotsreferens">
    <w:name w:val="footnote reference"/>
    <w:semiHidden/>
    <w:rsid w:val="00A40B71"/>
    <w:rPr>
      <w:vertAlign w:val="superscript"/>
    </w:rPr>
  </w:style>
  <w:style w:type="paragraph" w:styleId="Oformateradtext">
    <w:name w:val="Plain Text"/>
    <w:basedOn w:val="Normal"/>
    <w:link w:val="OformateradtextChar"/>
    <w:rsid w:val="00A40B71"/>
    <w:rPr>
      <w:rFonts w:ascii="Courier New" w:hAnsi="Courier New" w:cs="Courier New"/>
      <w:sz w:val="20"/>
    </w:rPr>
  </w:style>
  <w:style w:type="character" w:customStyle="1" w:styleId="OformateradtextChar">
    <w:name w:val="Oformaterad text Char"/>
    <w:basedOn w:val="Standardstycketeckensnitt"/>
    <w:link w:val="Oformateradtext"/>
    <w:rsid w:val="00A40B71"/>
    <w:rPr>
      <w:rFonts w:ascii="Courier New" w:eastAsia="Times New Roman" w:hAnsi="Courier New" w:cs="Courier New"/>
      <w:sz w:val="20"/>
      <w:szCs w:val="20"/>
      <w:lang w:eastAsia="sv-SE"/>
    </w:rPr>
  </w:style>
  <w:style w:type="paragraph" w:styleId="Innehll1">
    <w:name w:val="toc 1"/>
    <w:basedOn w:val="Normal"/>
    <w:next w:val="Normal"/>
    <w:autoRedefine/>
    <w:uiPriority w:val="39"/>
    <w:rsid w:val="00A40B71"/>
  </w:style>
  <w:style w:type="paragraph" w:styleId="Innehll2">
    <w:name w:val="toc 2"/>
    <w:basedOn w:val="Normal"/>
    <w:next w:val="Normal"/>
    <w:autoRedefine/>
    <w:uiPriority w:val="39"/>
    <w:rsid w:val="00A40B71"/>
    <w:pPr>
      <w:ind w:left="284"/>
    </w:pPr>
  </w:style>
  <w:style w:type="paragraph" w:styleId="Innehll3">
    <w:name w:val="toc 3"/>
    <w:basedOn w:val="Normal"/>
    <w:next w:val="Normal"/>
    <w:autoRedefine/>
    <w:uiPriority w:val="39"/>
    <w:rsid w:val="00A40B71"/>
    <w:pPr>
      <w:ind w:left="567"/>
    </w:pPr>
  </w:style>
  <w:style w:type="character" w:customStyle="1" w:styleId="Titelrubrik">
    <w:name w:val="Titelrubrik"/>
    <w:qFormat/>
    <w:rsid w:val="006255F2"/>
    <w:rPr>
      <w:rFonts w:ascii="Arial" w:hAnsi="Arial"/>
      <w:color w:val="000000" w:themeColor="text1"/>
      <w:sz w:val="48"/>
    </w:rPr>
  </w:style>
  <w:style w:type="character" w:customStyle="1" w:styleId="Titelunderrubrik">
    <w:name w:val="Titel underrubrik"/>
    <w:qFormat/>
    <w:rsid w:val="00A40B71"/>
    <w:rPr>
      <w:rFonts w:ascii="Arial" w:hAnsi="Arial"/>
      <w:color w:val="365F91"/>
      <w:sz w:val="28"/>
    </w:rPr>
  </w:style>
  <w:style w:type="character" w:customStyle="1" w:styleId="Innehll">
    <w:name w:val="Innehåll"/>
    <w:rsid w:val="00A40B71"/>
    <w:rPr>
      <w:sz w:val="36"/>
    </w:rPr>
  </w:style>
  <w:style w:type="paragraph" w:customStyle="1" w:styleId="Tabelltext">
    <w:name w:val="Tabelltext"/>
    <w:basedOn w:val="Normal"/>
    <w:qFormat/>
    <w:rsid w:val="00A40B71"/>
    <w:pPr>
      <w:spacing w:line="240" w:lineRule="auto"/>
    </w:pPr>
    <w:rPr>
      <w:sz w:val="17"/>
    </w:rPr>
  </w:style>
  <w:style w:type="paragraph" w:styleId="Datum">
    <w:name w:val="Date"/>
    <w:link w:val="DatumChar"/>
    <w:uiPriority w:val="8"/>
    <w:rsid w:val="00AB1888"/>
    <w:pPr>
      <w:spacing w:after="0" w:line="240" w:lineRule="auto"/>
    </w:pPr>
    <w:rPr>
      <w:rFonts w:ascii="Georgia" w:eastAsia="Arial" w:hAnsi="Georgia" w:cs="Times New Roman"/>
    </w:rPr>
  </w:style>
  <w:style w:type="character" w:customStyle="1" w:styleId="DatumChar">
    <w:name w:val="Datum Char"/>
    <w:basedOn w:val="Standardstycketeckensnitt"/>
    <w:link w:val="Datum"/>
    <w:uiPriority w:val="8"/>
    <w:rsid w:val="00AB1888"/>
    <w:rPr>
      <w:rFonts w:ascii="Georgia" w:eastAsia="Arial" w:hAnsi="Georgia" w:cs="Times New Roman"/>
    </w:rPr>
  </w:style>
  <w:style w:type="character" w:styleId="Kommentarsreferens">
    <w:name w:val="annotation reference"/>
    <w:basedOn w:val="Standardstycketeckensnitt"/>
    <w:uiPriority w:val="99"/>
    <w:semiHidden/>
    <w:unhideWhenUsed/>
    <w:rsid w:val="0020342D"/>
    <w:rPr>
      <w:sz w:val="16"/>
      <w:szCs w:val="16"/>
    </w:rPr>
  </w:style>
  <w:style w:type="paragraph" w:styleId="Kommentarsmne">
    <w:name w:val="annotation subject"/>
    <w:basedOn w:val="Kommentarer"/>
    <w:next w:val="Kommentarer"/>
    <w:link w:val="KommentarsmneChar"/>
    <w:uiPriority w:val="99"/>
    <w:semiHidden/>
    <w:unhideWhenUsed/>
    <w:rsid w:val="0020342D"/>
    <w:pPr>
      <w:spacing w:line="240" w:lineRule="auto"/>
    </w:pPr>
    <w:rPr>
      <w:b/>
      <w:bCs/>
    </w:rPr>
  </w:style>
  <w:style w:type="character" w:customStyle="1" w:styleId="KommentarsmneChar">
    <w:name w:val="Kommentarsämne Char"/>
    <w:basedOn w:val="KommentarerChar"/>
    <w:link w:val="Kommentarsmne"/>
    <w:uiPriority w:val="99"/>
    <w:semiHidden/>
    <w:rsid w:val="0020342D"/>
    <w:rPr>
      <w:rFonts w:ascii="Times New Roman" w:eastAsia="Times New Roman" w:hAnsi="Times New Roman" w:cs="Times New Roman"/>
      <w:b/>
      <w:bCs/>
      <w:sz w:val="20"/>
      <w:szCs w:val="20"/>
      <w:lang w:eastAsia="sv-SE"/>
    </w:rPr>
  </w:style>
  <w:style w:type="character" w:styleId="AnvndHyperlnk">
    <w:name w:val="FollowedHyperlink"/>
    <w:basedOn w:val="Standardstycketeckensnitt"/>
    <w:uiPriority w:val="99"/>
    <w:semiHidden/>
    <w:unhideWhenUsed/>
    <w:rsid w:val="007B0A57"/>
    <w:rPr>
      <w:color w:val="800080" w:themeColor="followedHyperlink"/>
      <w:u w:val="single"/>
    </w:rPr>
  </w:style>
  <w:style w:type="paragraph" w:styleId="Innehllsfrteckningsrubrik">
    <w:name w:val="TOC Heading"/>
    <w:basedOn w:val="Rubrik1"/>
    <w:next w:val="Normal"/>
    <w:uiPriority w:val="39"/>
    <w:unhideWhenUsed/>
    <w:qFormat/>
    <w:rsid w:val="002621E2"/>
    <w:pPr>
      <w:spacing w:after="0" w:line="259" w:lineRule="auto"/>
      <w:outlineLvl w:val="9"/>
    </w:pPr>
    <w:rPr>
      <w:rFonts w:asciiTheme="majorHAnsi" w:hAnsiTheme="majorHAnsi"/>
      <w:b w:val="0"/>
      <w:bCs w:val="0"/>
      <w:color w:val="D59E00" w:themeColor="accent1" w:themeShade="BF"/>
      <w:sz w:val="32"/>
      <w:szCs w:val="32"/>
    </w:rPr>
  </w:style>
  <w:style w:type="character" w:styleId="Olstomnmnande">
    <w:name w:val="Unresolved Mention"/>
    <w:basedOn w:val="Standardstycketeckensnitt"/>
    <w:uiPriority w:val="99"/>
    <w:semiHidden/>
    <w:unhideWhenUsed/>
    <w:rsid w:val="00612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9278448">
      <w:bodyDiv w:val="1"/>
      <w:marLeft w:val="0"/>
      <w:marRight w:val="0"/>
      <w:marTop w:val="0"/>
      <w:marBottom w:val="0"/>
      <w:divBdr>
        <w:top w:val="none" w:sz="0" w:space="0" w:color="auto"/>
        <w:left w:val="none" w:sz="0" w:space="0" w:color="auto"/>
        <w:bottom w:val="none" w:sz="0" w:space="0" w:color="auto"/>
        <w:right w:val="none" w:sz="0" w:space="0" w:color="auto"/>
      </w:divBdr>
    </w:div>
    <w:div w:id="55458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iljostatistik.s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aturvardsverket.se/Stod-i-miljoarbetet/Vagledningar/Miljoovervakning/Handledning/Metoder/Undersokningstyp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turvardsverket.se/Stod-i-miljoarbetet/Vagledningar/Miljoovervakning/Handledning/Metoder/Undersokningstype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naturvardsverket.se/globalassets/vagledning/miljoovervakning/handledning/systematiskt-kvalitetsledningsarbete-for-samordnad-miljoovervakning.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NV1">
      <a:dk1>
        <a:sysClr val="windowText" lastClr="000000"/>
      </a:dk1>
      <a:lt1>
        <a:sysClr val="window" lastClr="FFFFFF"/>
      </a:lt1>
      <a:dk2>
        <a:srgbClr val="00386B"/>
      </a:dk2>
      <a:lt2>
        <a:srgbClr val="EEECE1"/>
      </a:lt2>
      <a:accent1>
        <a:srgbClr val="FFC61E"/>
      </a:accent1>
      <a:accent2>
        <a:srgbClr val="99BADD"/>
      </a:accent2>
      <a:accent3>
        <a:srgbClr val="E28C05"/>
      </a:accent3>
      <a:accent4>
        <a:srgbClr val="9E2828"/>
      </a:accent4>
      <a:accent5>
        <a:srgbClr val="AAAD75"/>
      </a:accent5>
      <a:accent6>
        <a:srgbClr val="EDD3B5"/>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D28108AD3BF9D43A2C14C761E7E7B79" ma:contentTypeVersion="8" ma:contentTypeDescription="Skapa ett nytt dokument." ma:contentTypeScope="" ma:versionID="fe44d13ce145e2554787a799e803da09">
  <xsd:schema xmlns:xsd="http://www.w3.org/2001/XMLSchema" xmlns:xs="http://www.w3.org/2001/XMLSchema" xmlns:p="http://schemas.microsoft.com/office/2006/metadata/properties" xmlns:ns2="60bf9011-4c84-490e-879e-bf0d29284be5" xmlns:ns3="3688d2a3-bb48-4359-bdfa-2642099a0796" xmlns:ns4="6b7f7e3c-096d-4b08-b5bf-01efa9fb9ce4" targetNamespace="http://schemas.microsoft.com/office/2006/metadata/properties" ma:root="true" ma:fieldsID="9206b80f1ab5843ec658ae16a8561c0d" ns2:_="" ns3:_="" ns4:_="">
    <xsd:import namespace="60bf9011-4c84-490e-879e-bf0d29284be5"/>
    <xsd:import namespace="3688d2a3-bb48-4359-bdfa-2642099a0796"/>
    <xsd:import namespace="6b7f7e3c-096d-4b08-b5bf-01efa9fb9ce4"/>
    <xsd:element name="properties">
      <xsd:complexType>
        <xsd:sequence>
          <xsd:element name="documentManagement">
            <xsd:complexType>
              <xsd:all>
                <xsd:element ref="ns2:Ärendenummer" minOccurs="0"/>
                <xsd:element ref="ns3:Diarief_x00f6_rd" minOccurs="0"/>
                <xsd:element ref="ns3:MediaServiceMetadata" minOccurs="0"/>
                <xsd:element ref="ns3:MediaServiceFastMetadata" minOccurs="0"/>
                <xsd:element ref="ns4:SharedWithUsers" minOccurs="0"/>
                <xsd:element ref="ns4:SharedWithDetail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f9011-4c84-490e-879e-bf0d29284be5" elementFormDefault="qualified">
    <xsd:import namespace="http://schemas.microsoft.com/office/2006/documentManagement/types"/>
    <xsd:import namespace="http://schemas.microsoft.com/office/infopath/2007/PartnerControls"/>
    <xsd:element name="Ärendenummer" ma:index="8" nillable="true" ma:displayName="Ärendenummer" ma:internalName="_x00c4_rendenumm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88d2a3-bb48-4359-bdfa-2642099a0796" elementFormDefault="qualified">
    <xsd:import namespace="http://schemas.microsoft.com/office/2006/documentManagement/types"/>
    <xsd:import namespace="http://schemas.microsoft.com/office/infopath/2007/PartnerControls"/>
    <xsd:element name="Diarief_x00f6_rd" ma:index="9" nillable="true" ma:displayName="Diarieförd" ma:default="1" ma:description="För Modena" ma:internalName="Diarief_x00f6_rd">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7f7e3c-096d-4b08-b5bf-01efa9fb9ce4"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Ärendenummer xmlns="60bf9011-4c84-490e-879e-bf0d29284be5" xsi:nil="true"/>
    <Diarief_x00f6_rd xmlns="3688d2a3-bb48-4359-bdfa-2642099a0796">true</Diarief_x00f6_rd>
  </documentManagement>
</p:properties>
</file>

<file path=customXml/itemProps1.xml><?xml version="1.0" encoding="utf-8"?>
<ds:datastoreItem xmlns:ds="http://schemas.openxmlformats.org/officeDocument/2006/customXml" ds:itemID="{95800CAD-E94C-4A4E-9F23-4B36D0639858}">
  <ds:schemaRefs>
    <ds:schemaRef ds:uri="http://schemas.openxmlformats.org/officeDocument/2006/bibliography"/>
  </ds:schemaRefs>
</ds:datastoreItem>
</file>

<file path=customXml/itemProps2.xml><?xml version="1.0" encoding="utf-8"?>
<ds:datastoreItem xmlns:ds="http://schemas.openxmlformats.org/officeDocument/2006/customXml" ds:itemID="{B6E6B05A-D485-41EB-9157-F26216649536}">
  <ds:schemaRefs>
    <ds:schemaRef ds:uri="http://schemas.microsoft.com/sharepoint/v3/contenttype/forms"/>
  </ds:schemaRefs>
</ds:datastoreItem>
</file>

<file path=customXml/itemProps3.xml><?xml version="1.0" encoding="utf-8"?>
<ds:datastoreItem xmlns:ds="http://schemas.openxmlformats.org/officeDocument/2006/customXml" ds:itemID="{D28AB15E-FE57-420F-ACDF-09F90AD83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f9011-4c84-490e-879e-bf0d29284be5"/>
    <ds:schemaRef ds:uri="3688d2a3-bb48-4359-bdfa-2642099a0796"/>
    <ds:schemaRef ds:uri="6b7f7e3c-096d-4b08-b5bf-01efa9fb9c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4EC754-FCE8-447D-869D-61A0B58E633F}">
  <ds:schemaRefs>
    <ds:schemaRef ds:uri="http://schemas.microsoft.com/office/2006/metadata/properties"/>
    <ds:schemaRef ds:uri="http://schemas.microsoft.com/office/infopath/2007/PartnerControls"/>
    <ds:schemaRef ds:uri="60bf9011-4c84-490e-879e-bf0d29284be5"/>
    <ds:schemaRef ds:uri="3688d2a3-bb48-4359-bdfa-2642099a0796"/>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Pages>
  <Words>3160</Words>
  <Characters>16752</Characters>
  <Application>Microsoft Office Word</Application>
  <DocSecurity>0</DocSecurity>
  <Lines>139</Lines>
  <Paragraphs>39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Tåve</dc:creator>
  <cp:keywords/>
  <dc:description/>
  <cp:lastModifiedBy>Gunnarsson, Urban</cp:lastModifiedBy>
  <cp:revision>44</cp:revision>
  <cp:lastPrinted>2021-06-17T12:06:00Z</cp:lastPrinted>
  <dcterms:created xsi:type="dcterms:W3CDTF">2022-04-13T07:04:00Z</dcterms:created>
  <dcterms:modified xsi:type="dcterms:W3CDTF">2022-04-20T13:04:00Z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0x010100CD28108AD3BF9D43A2C14C761E7E7B79</vt:lpwstr>
  </property>
</Properties>
</file>